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411AE" w14:textId="79654A57" w:rsidR="003F071E" w:rsidRDefault="00D00DFE" w:rsidP="00D00DFE">
      <w:pPr>
        <w:spacing w:after="0"/>
        <w:jc w:val="center"/>
        <w:rPr>
          <w:b/>
          <w:bCs/>
          <w:sz w:val="24"/>
          <w:szCs w:val="24"/>
          <w:lang w:val="es-MX"/>
        </w:rPr>
      </w:pPr>
      <w:r w:rsidRPr="00266FEC">
        <w:rPr>
          <w:b/>
          <w:bCs/>
          <w:sz w:val="24"/>
          <w:szCs w:val="24"/>
          <w:lang w:val="es-MX"/>
        </w:rPr>
        <w:t>PROYECTO DE EDUCACIÓN ECONÓMICA Y FINANCIERA</w:t>
      </w:r>
    </w:p>
    <w:p w14:paraId="3DE1DC39" w14:textId="5A7DFAC8" w:rsidR="00D00DFE" w:rsidRDefault="00D00DFE" w:rsidP="00D00DFE">
      <w:pPr>
        <w:spacing w:after="0"/>
        <w:jc w:val="center"/>
        <w:rPr>
          <w:b/>
          <w:bCs/>
          <w:sz w:val="24"/>
          <w:szCs w:val="24"/>
          <w:lang w:val="es-MX"/>
        </w:rPr>
      </w:pPr>
      <w:r>
        <w:rPr>
          <w:b/>
          <w:bCs/>
          <w:sz w:val="24"/>
          <w:szCs w:val="24"/>
          <w:lang w:val="es-MX"/>
        </w:rPr>
        <w:t>Modulo #1</w:t>
      </w:r>
      <w:r w:rsidR="00D858EC">
        <w:rPr>
          <w:b/>
          <w:bCs/>
          <w:sz w:val="24"/>
          <w:szCs w:val="24"/>
          <w:lang w:val="es-MX"/>
        </w:rPr>
        <w:t xml:space="preserve"> – Conceptos Básicos</w:t>
      </w:r>
    </w:p>
    <w:p w14:paraId="5A870BF5" w14:textId="1402387C" w:rsidR="00266FEC" w:rsidRDefault="00266FEC" w:rsidP="00303006">
      <w:pPr>
        <w:rPr>
          <w:b/>
          <w:bCs/>
          <w:sz w:val="24"/>
          <w:szCs w:val="24"/>
          <w:lang w:val="es-MX"/>
        </w:rPr>
      </w:pPr>
    </w:p>
    <w:p w14:paraId="469CC25F" w14:textId="3553E9EB" w:rsidR="00303006" w:rsidRDefault="00303006" w:rsidP="00303006">
      <w:pPr>
        <w:jc w:val="both"/>
        <w:rPr>
          <w:sz w:val="24"/>
          <w:szCs w:val="24"/>
          <w:lang w:val="es-MX"/>
        </w:rPr>
      </w:pPr>
      <w:r w:rsidRPr="00303006">
        <w:rPr>
          <w:sz w:val="24"/>
          <w:szCs w:val="24"/>
          <w:lang w:val="es-MX"/>
        </w:rPr>
        <w:t>El manejo del dinero es uno de los p</w:t>
      </w:r>
      <w:r>
        <w:rPr>
          <w:sz w:val="24"/>
          <w:szCs w:val="24"/>
          <w:lang w:val="es-MX"/>
        </w:rPr>
        <w:t xml:space="preserve">rocesos </w:t>
      </w:r>
      <w:r w:rsidRPr="00303006">
        <w:rPr>
          <w:sz w:val="24"/>
          <w:szCs w:val="24"/>
          <w:lang w:val="es-MX"/>
        </w:rPr>
        <w:t xml:space="preserve">más importantes en la vida, pero hay que tener ciertos aspectos en cuenta para tratar de </w:t>
      </w:r>
      <w:r>
        <w:rPr>
          <w:sz w:val="24"/>
          <w:szCs w:val="24"/>
          <w:lang w:val="es-MX"/>
        </w:rPr>
        <w:t xml:space="preserve">cumplir con las obligaciones y necesidades sin desperdiciarlo.  </w:t>
      </w:r>
      <w:r w:rsidRPr="00303006">
        <w:rPr>
          <w:sz w:val="24"/>
          <w:szCs w:val="24"/>
          <w:lang w:val="es-MX"/>
        </w:rPr>
        <w:t xml:space="preserve">Lo primero es conocer los conceptos mas importantes </w:t>
      </w:r>
      <w:r>
        <w:rPr>
          <w:sz w:val="24"/>
          <w:szCs w:val="24"/>
          <w:lang w:val="es-MX"/>
        </w:rPr>
        <w:t xml:space="preserve">y que más se utilizan en la vida cuando se estan ganando dinero. </w:t>
      </w:r>
    </w:p>
    <w:p w14:paraId="6F419DB5" w14:textId="73995D6F" w:rsidR="00303006" w:rsidRDefault="00410ABE" w:rsidP="00303006">
      <w:pPr>
        <w:jc w:val="both"/>
        <w:rPr>
          <w:sz w:val="24"/>
          <w:szCs w:val="24"/>
          <w:lang w:val="es-MX"/>
        </w:rPr>
      </w:pPr>
      <w:r>
        <w:rPr>
          <w:sz w:val="24"/>
          <w:szCs w:val="24"/>
          <w:lang w:val="es-MX"/>
        </w:rPr>
        <w:t xml:space="preserve">Cuando se realiza una compra se puede obtener un producto o un servicio. Un producto es cualquier elemento físico del que podemos disponer como un cuaderno, una gaseosa, una revista, un automóvil, etc.; y un servicio es alguna actividad por la cual se paga sin necesidad de entregar un producto físico, como puede ser una cita médica, un masaje, un concierto, etc. </w:t>
      </w:r>
    </w:p>
    <w:tbl>
      <w:tblPr>
        <w:tblStyle w:val="Tablaconcuadrcula"/>
        <w:tblW w:w="0" w:type="auto"/>
        <w:tblLook w:val="04A0" w:firstRow="1" w:lastRow="0" w:firstColumn="1" w:lastColumn="0" w:noHBand="0" w:noVBand="1"/>
      </w:tblPr>
      <w:tblGrid>
        <w:gridCol w:w="4414"/>
        <w:gridCol w:w="4414"/>
      </w:tblGrid>
      <w:tr w:rsidR="00410ABE" w14:paraId="6ECD5787" w14:textId="77777777" w:rsidTr="00D00DFE">
        <w:tc>
          <w:tcPr>
            <w:tcW w:w="8828" w:type="dxa"/>
            <w:gridSpan w:val="2"/>
            <w:shd w:val="clear" w:color="auto" w:fill="F2F2F2" w:themeFill="background1" w:themeFillShade="F2"/>
            <w:vAlign w:val="center"/>
          </w:tcPr>
          <w:p w14:paraId="259F6408" w14:textId="4A2F9333" w:rsidR="00410ABE" w:rsidRPr="00410ABE" w:rsidRDefault="00410ABE" w:rsidP="00410ABE">
            <w:pPr>
              <w:jc w:val="center"/>
              <w:rPr>
                <w:b/>
                <w:bCs/>
                <w:sz w:val="24"/>
                <w:szCs w:val="24"/>
                <w:lang w:val="es-MX"/>
              </w:rPr>
            </w:pPr>
            <w:r w:rsidRPr="00410ABE">
              <w:rPr>
                <w:b/>
                <w:bCs/>
                <w:sz w:val="24"/>
                <w:szCs w:val="24"/>
                <w:lang w:val="es-MX"/>
              </w:rPr>
              <w:t>CONCEPTOS BÁSICOS E IMPORTANTES</w:t>
            </w:r>
          </w:p>
        </w:tc>
      </w:tr>
      <w:tr w:rsidR="00303006" w14:paraId="3164D7EF" w14:textId="77777777" w:rsidTr="00410ABE">
        <w:tc>
          <w:tcPr>
            <w:tcW w:w="4414" w:type="dxa"/>
            <w:vAlign w:val="center"/>
          </w:tcPr>
          <w:p w14:paraId="716C27C1" w14:textId="7BC24F2C" w:rsidR="00303006" w:rsidRPr="00D00DFE" w:rsidRDefault="00410ABE" w:rsidP="00410ABE">
            <w:pPr>
              <w:jc w:val="center"/>
              <w:rPr>
                <w:b/>
                <w:bCs/>
                <w:sz w:val="24"/>
                <w:szCs w:val="24"/>
                <w:lang w:val="es-MX"/>
              </w:rPr>
            </w:pPr>
            <w:r w:rsidRPr="00D00DFE">
              <w:rPr>
                <w:b/>
                <w:bCs/>
                <w:sz w:val="24"/>
                <w:szCs w:val="24"/>
                <w:lang w:val="es-MX"/>
              </w:rPr>
              <w:t>IMPUESTO</w:t>
            </w:r>
          </w:p>
        </w:tc>
        <w:tc>
          <w:tcPr>
            <w:tcW w:w="4414" w:type="dxa"/>
          </w:tcPr>
          <w:p w14:paraId="05FA1344" w14:textId="77777777" w:rsidR="00303006" w:rsidRDefault="00303006" w:rsidP="00303006">
            <w:pPr>
              <w:jc w:val="both"/>
              <w:rPr>
                <w:sz w:val="24"/>
                <w:szCs w:val="24"/>
                <w:lang w:val="es-MX"/>
              </w:rPr>
            </w:pPr>
            <w:r>
              <w:rPr>
                <w:sz w:val="24"/>
                <w:szCs w:val="24"/>
                <w:lang w:val="es-MX"/>
              </w:rPr>
              <w:t>Es una cantidad de dinero que se le paga al gobierno para sostener el funcionamiento del estado. Con este dinero se construyen carreteras, se hacen hospitales</w:t>
            </w:r>
            <w:r w:rsidR="00410ABE">
              <w:rPr>
                <w:sz w:val="24"/>
                <w:szCs w:val="24"/>
                <w:lang w:val="es-MX"/>
              </w:rPr>
              <w:t xml:space="preserve">, se pagan funcionarios públicos y en general todo lo que tiene que ver con el bienestar de la sociedad. </w:t>
            </w:r>
          </w:p>
          <w:p w14:paraId="5D3E12D2" w14:textId="79712DE1" w:rsidR="00410ABE" w:rsidRDefault="00410ABE" w:rsidP="00303006">
            <w:pPr>
              <w:jc w:val="both"/>
              <w:rPr>
                <w:sz w:val="24"/>
                <w:szCs w:val="24"/>
                <w:lang w:val="es-MX"/>
              </w:rPr>
            </w:pPr>
          </w:p>
        </w:tc>
      </w:tr>
      <w:tr w:rsidR="00303006" w14:paraId="3B23C7A5" w14:textId="77777777" w:rsidTr="00D00DFE">
        <w:tc>
          <w:tcPr>
            <w:tcW w:w="4414" w:type="dxa"/>
            <w:shd w:val="clear" w:color="auto" w:fill="F2F2F2" w:themeFill="background1" w:themeFillShade="F2"/>
            <w:vAlign w:val="center"/>
          </w:tcPr>
          <w:p w14:paraId="7FDC208A" w14:textId="096C8A06" w:rsidR="00303006" w:rsidRPr="00D00DFE" w:rsidRDefault="00303006" w:rsidP="00410ABE">
            <w:pPr>
              <w:jc w:val="center"/>
              <w:rPr>
                <w:b/>
                <w:bCs/>
                <w:sz w:val="24"/>
                <w:szCs w:val="24"/>
                <w:lang w:val="es-MX"/>
              </w:rPr>
            </w:pPr>
            <w:r w:rsidRPr="00D00DFE">
              <w:rPr>
                <w:b/>
                <w:bCs/>
                <w:sz w:val="24"/>
                <w:szCs w:val="24"/>
                <w:lang w:val="es-MX"/>
              </w:rPr>
              <w:t>I.V.A</w:t>
            </w:r>
          </w:p>
        </w:tc>
        <w:tc>
          <w:tcPr>
            <w:tcW w:w="4414" w:type="dxa"/>
            <w:shd w:val="clear" w:color="auto" w:fill="F2F2F2" w:themeFill="background1" w:themeFillShade="F2"/>
          </w:tcPr>
          <w:p w14:paraId="1FF4325F" w14:textId="77777777" w:rsidR="00303006" w:rsidRDefault="00303006" w:rsidP="00303006">
            <w:pPr>
              <w:jc w:val="both"/>
              <w:rPr>
                <w:sz w:val="24"/>
                <w:szCs w:val="24"/>
                <w:lang w:val="es-MX"/>
              </w:rPr>
            </w:pPr>
            <w:r>
              <w:rPr>
                <w:sz w:val="24"/>
                <w:szCs w:val="24"/>
                <w:lang w:val="es-MX"/>
              </w:rPr>
              <w:t xml:space="preserve">El Impuesto al Valor Agregado es </w:t>
            </w:r>
            <w:r w:rsidR="00410ABE">
              <w:rPr>
                <w:sz w:val="24"/>
                <w:szCs w:val="24"/>
                <w:lang w:val="es-MX"/>
              </w:rPr>
              <w:t xml:space="preserve">una cantidad de dinero que se paga por cada producto o servicio que se obtiene. Muchos países en el mundo aplican este tipo de impuesto para obtener dinero; en Colombia el I.V.A es del 19%, lo que significa que por cada producto que se compre se debe pagar el 19%. </w:t>
            </w:r>
          </w:p>
          <w:p w14:paraId="2467EA90" w14:textId="77777777" w:rsidR="00410ABE" w:rsidRDefault="00410ABE" w:rsidP="00303006">
            <w:pPr>
              <w:jc w:val="both"/>
              <w:rPr>
                <w:sz w:val="24"/>
                <w:szCs w:val="24"/>
                <w:lang w:val="es-MX"/>
              </w:rPr>
            </w:pPr>
          </w:p>
          <w:p w14:paraId="59095972" w14:textId="72E6BC6F" w:rsidR="00410ABE" w:rsidRDefault="00410ABE" w:rsidP="00303006">
            <w:pPr>
              <w:jc w:val="both"/>
              <w:rPr>
                <w:sz w:val="24"/>
                <w:szCs w:val="24"/>
                <w:lang w:val="es-MX"/>
              </w:rPr>
            </w:pPr>
            <w:r w:rsidRPr="00410ABE">
              <w:rPr>
                <w:b/>
                <w:bCs/>
                <w:sz w:val="24"/>
                <w:szCs w:val="24"/>
                <w:lang w:val="es-MX"/>
              </w:rPr>
              <w:t>Ejemplo:</w:t>
            </w:r>
            <w:r>
              <w:rPr>
                <w:sz w:val="24"/>
                <w:szCs w:val="24"/>
                <w:lang w:val="es-MX"/>
              </w:rPr>
              <w:t xml:space="preserve"> Si se compra una gaseosa de $1190 pesos, </w:t>
            </w:r>
            <w:r w:rsidR="00D00DFE">
              <w:rPr>
                <w:sz w:val="24"/>
                <w:szCs w:val="24"/>
                <w:lang w:val="es-MX"/>
              </w:rPr>
              <w:t>$</w:t>
            </w:r>
            <w:r>
              <w:rPr>
                <w:sz w:val="24"/>
                <w:szCs w:val="24"/>
                <w:lang w:val="es-MX"/>
              </w:rPr>
              <w:t xml:space="preserve">190 </w:t>
            </w:r>
            <w:r w:rsidR="00D00DFE">
              <w:rPr>
                <w:sz w:val="24"/>
                <w:szCs w:val="24"/>
                <w:lang w:val="es-MX"/>
              </w:rPr>
              <w:t xml:space="preserve">pesos </w:t>
            </w:r>
            <w:r>
              <w:rPr>
                <w:sz w:val="24"/>
                <w:szCs w:val="24"/>
                <w:lang w:val="es-MX"/>
              </w:rPr>
              <w:t xml:space="preserve">seran para el gobierno.  </w:t>
            </w:r>
          </w:p>
          <w:p w14:paraId="3AD93DC7" w14:textId="65C1DB5D" w:rsidR="00410ABE" w:rsidRDefault="00410ABE" w:rsidP="00303006">
            <w:pPr>
              <w:jc w:val="both"/>
              <w:rPr>
                <w:sz w:val="24"/>
                <w:szCs w:val="24"/>
                <w:lang w:val="es-MX"/>
              </w:rPr>
            </w:pPr>
          </w:p>
        </w:tc>
      </w:tr>
      <w:tr w:rsidR="00303006" w14:paraId="6DC090C4" w14:textId="77777777" w:rsidTr="00410ABE">
        <w:tc>
          <w:tcPr>
            <w:tcW w:w="4414" w:type="dxa"/>
            <w:vAlign w:val="center"/>
          </w:tcPr>
          <w:p w14:paraId="66AEE24D" w14:textId="6B495098" w:rsidR="00303006" w:rsidRPr="00D00DFE" w:rsidRDefault="00410ABE" w:rsidP="00410ABE">
            <w:pPr>
              <w:jc w:val="center"/>
              <w:rPr>
                <w:b/>
                <w:bCs/>
                <w:sz w:val="24"/>
                <w:szCs w:val="24"/>
                <w:lang w:val="es-MX"/>
              </w:rPr>
            </w:pPr>
            <w:r w:rsidRPr="00D00DFE">
              <w:rPr>
                <w:b/>
                <w:bCs/>
                <w:sz w:val="24"/>
                <w:szCs w:val="24"/>
                <w:lang w:val="es-MX"/>
              </w:rPr>
              <w:t xml:space="preserve">AHORRO </w:t>
            </w:r>
          </w:p>
        </w:tc>
        <w:tc>
          <w:tcPr>
            <w:tcW w:w="4414" w:type="dxa"/>
          </w:tcPr>
          <w:p w14:paraId="44121DCE" w14:textId="77777777" w:rsidR="00D00DFE" w:rsidRDefault="00410ABE" w:rsidP="00303006">
            <w:pPr>
              <w:jc w:val="both"/>
              <w:rPr>
                <w:sz w:val="24"/>
                <w:szCs w:val="24"/>
                <w:lang w:val="es-MX"/>
              </w:rPr>
            </w:pPr>
            <w:r w:rsidRPr="00410ABE">
              <w:rPr>
                <w:sz w:val="24"/>
                <w:szCs w:val="24"/>
                <w:lang w:val="es-MX"/>
              </w:rPr>
              <w:t>El ahorro es la acción de separar una parte de los ingresos que obtiene una persona o empresa con el fin de guardarlo para su uso en el futuro, ya sea para algún gasto previsto o imprevisto, emergencia económica o una posible inversión.</w:t>
            </w:r>
          </w:p>
          <w:p w14:paraId="5E2C8A40" w14:textId="0299099A" w:rsidR="0065337E" w:rsidRDefault="0065337E" w:rsidP="00303006">
            <w:pPr>
              <w:jc w:val="both"/>
              <w:rPr>
                <w:sz w:val="24"/>
                <w:szCs w:val="24"/>
                <w:lang w:val="es-MX"/>
              </w:rPr>
            </w:pPr>
          </w:p>
        </w:tc>
      </w:tr>
      <w:tr w:rsidR="00303006" w14:paraId="57943CA2" w14:textId="77777777" w:rsidTr="0065337E">
        <w:tc>
          <w:tcPr>
            <w:tcW w:w="4414" w:type="dxa"/>
            <w:shd w:val="clear" w:color="auto" w:fill="F2F2F2" w:themeFill="background1" w:themeFillShade="F2"/>
            <w:vAlign w:val="center"/>
          </w:tcPr>
          <w:p w14:paraId="0F7E8F0A" w14:textId="7B898F53" w:rsidR="00303006" w:rsidRPr="00D00DFE" w:rsidRDefault="00D00DFE" w:rsidP="00410ABE">
            <w:pPr>
              <w:jc w:val="center"/>
              <w:rPr>
                <w:b/>
                <w:bCs/>
                <w:sz w:val="24"/>
                <w:szCs w:val="24"/>
                <w:lang w:val="es-MX"/>
              </w:rPr>
            </w:pPr>
            <w:r w:rsidRPr="00D00DFE">
              <w:rPr>
                <w:b/>
                <w:bCs/>
                <w:sz w:val="24"/>
                <w:szCs w:val="24"/>
                <w:lang w:val="es-MX"/>
              </w:rPr>
              <w:lastRenderedPageBreak/>
              <w:t>APORTES PARAFISCALES</w:t>
            </w:r>
          </w:p>
        </w:tc>
        <w:tc>
          <w:tcPr>
            <w:tcW w:w="4414" w:type="dxa"/>
            <w:shd w:val="clear" w:color="auto" w:fill="F2F2F2" w:themeFill="background1" w:themeFillShade="F2"/>
          </w:tcPr>
          <w:p w14:paraId="5298BAA8" w14:textId="77777777" w:rsidR="00303006" w:rsidRDefault="00D00DFE" w:rsidP="00303006">
            <w:pPr>
              <w:jc w:val="both"/>
              <w:rPr>
                <w:sz w:val="24"/>
                <w:szCs w:val="24"/>
                <w:lang w:val="es-MX"/>
              </w:rPr>
            </w:pPr>
            <w:r>
              <w:rPr>
                <w:sz w:val="24"/>
                <w:szCs w:val="24"/>
                <w:lang w:val="es-MX"/>
              </w:rPr>
              <w:t>Los aportes parafiscales son las obligaciones que debe pagar cada empleador (persona quien contrata) por cada uno de sus trabajadores.</w:t>
            </w:r>
            <w:r w:rsidR="0065337E">
              <w:rPr>
                <w:sz w:val="24"/>
                <w:szCs w:val="24"/>
                <w:lang w:val="es-MX"/>
              </w:rPr>
              <w:t xml:space="preserve"> Pero este dinero no va directamente al trabajador si no a distintas partes como el SENA, el ICBF y las cajas de compensación familiar. </w:t>
            </w:r>
          </w:p>
          <w:p w14:paraId="05423267" w14:textId="703594C2" w:rsidR="0065337E" w:rsidRDefault="0065337E" w:rsidP="00303006">
            <w:pPr>
              <w:jc w:val="both"/>
              <w:rPr>
                <w:sz w:val="24"/>
                <w:szCs w:val="24"/>
                <w:lang w:val="es-MX"/>
              </w:rPr>
            </w:pPr>
          </w:p>
        </w:tc>
      </w:tr>
      <w:tr w:rsidR="00303006" w14:paraId="3934A813" w14:textId="77777777" w:rsidTr="00410ABE">
        <w:tc>
          <w:tcPr>
            <w:tcW w:w="4414" w:type="dxa"/>
            <w:vAlign w:val="center"/>
          </w:tcPr>
          <w:p w14:paraId="6CE6FAED" w14:textId="5BF4A2E9" w:rsidR="00303006" w:rsidRPr="0065337E" w:rsidRDefault="0065337E" w:rsidP="00410ABE">
            <w:pPr>
              <w:jc w:val="center"/>
              <w:rPr>
                <w:b/>
                <w:bCs/>
                <w:sz w:val="24"/>
                <w:szCs w:val="24"/>
                <w:lang w:val="es-MX"/>
              </w:rPr>
            </w:pPr>
            <w:r w:rsidRPr="0065337E">
              <w:rPr>
                <w:b/>
                <w:bCs/>
                <w:sz w:val="24"/>
                <w:szCs w:val="24"/>
                <w:lang w:val="es-MX"/>
              </w:rPr>
              <w:t xml:space="preserve">CAJA DE COMPENSACIÓN </w:t>
            </w:r>
          </w:p>
        </w:tc>
        <w:tc>
          <w:tcPr>
            <w:tcW w:w="4414" w:type="dxa"/>
          </w:tcPr>
          <w:p w14:paraId="28B511D5" w14:textId="77777777" w:rsidR="00303006" w:rsidRDefault="00B34EDD" w:rsidP="00303006">
            <w:pPr>
              <w:jc w:val="both"/>
              <w:rPr>
                <w:sz w:val="24"/>
                <w:szCs w:val="24"/>
                <w:lang w:val="es-MX"/>
              </w:rPr>
            </w:pPr>
            <w:r w:rsidRPr="00B34EDD">
              <w:rPr>
                <w:sz w:val="24"/>
                <w:szCs w:val="24"/>
                <w:lang w:val="es-MX"/>
              </w:rPr>
              <w:t>Las Cajas de Compensación Familiar son una entidad de carácter privado, sin ánimo de lucro. Estas fueron creadas para mejorar la calidad de vida de las familias de los trabajadores colombianos, por medio de la gestión y entrega de subsidios y servicios de una parte de los aportes de seguridad social que realizan los empleadores.</w:t>
            </w:r>
          </w:p>
          <w:p w14:paraId="6E37CF16" w14:textId="77777777" w:rsidR="00B34EDD" w:rsidRDefault="00B34EDD" w:rsidP="00303006">
            <w:pPr>
              <w:jc w:val="both"/>
              <w:rPr>
                <w:sz w:val="24"/>
                <w:szCs w:val="24"/>
                <w:lang w:val="es-MX"/>
              </w:rPr>
            </w:pPr>
          </w:p>
          <w:p w14:paraId="16606D7C" w14:textId="351A3B31" w:rsidR="00B34EDD" w:rsidRDefault="00B34EDD" w:rsidP="00303006">
            <w:pPr>
              <w:jc w:val="both"/>
              <w:rPr>
                <w:sz w:val="24"/>
                <w:szCs w:val="24"/>
                <w:lang w:val="es-MX"/>
              </w:rPr>
            </w:pPr>
            <w:r>
              <w:rPr>
                <w:sz w:val="24"/>
                <w:szCs w:val="24"/>
                <w:lang w:val="es-MX"/>
              </w:rPr>
              <w:t>Algunos de los beneficios de las cajas de compensación que ofrecen a sus afiliados son:</w:t>
            </w:r>
          </w:p>
          <w:p w14:paraId="4A5DA164" w14:textId="77777777" w:rsidR="008114E8" w:rsidRDefault="008114E8" w:rsidP="00303006">
            <w:pPr>
              <w:jc w:val="both"/>
              <w:rPr>
                <w:sz w:val="24"/>
                <w:szCs w:val="24"/>
                <w:lang w:val="es-MX"/>
              </w:rPr>
            </w:pPr>
          </w:p>
          <w:p w14:paraId="0188000E" w14:textId="77777777" w:rsidR="00B34EDD" w:rsidRPr="00B34EDD" w:rsidRDefault="00B34EDD" w:rsidP="00B34EDD">
            <w:pPr>
              <w:pStyle w:val="Prrafodelista"/>
              <w:numPr>
                <w:ilvl w:val="0"/>
                <w:numId w:val="2"/>
              </w:numPr>
              <w:jc w:val="both"/>
              <w:rPr>
                <w:sz w:val="24"/>
                <w:szCs w:val="24"/>
                <w:lang w:val="es-MX"/>
              </w:rPr>
            </w:pPr>
            <w:r w:rsidRPr="00B34EDD">
              <w:rPr>
                <w:sz w:val="24"/>
                <w:szCs w:val="24"/>
                <w:lang w:val="es-MX"/>
              </w:rPr>
              <w:t>Salud</w:t>
            </w:r>
          </w:p>
          <w:p w14:paraId="5976DD58" w14:textId="77777777" w:rsidR="00B34EDD" w:rsidRPr="00B34EDD" w:rsidRDefault="00B34EDD" w:rsidP="00B34EDD">
            <w:pPr>
              <w:pStyle w:val="Prrafodelista"/>
              <w:numPr>
                <w:ilvl w:val="0"/>
                <w:numId w:val="2"/>
              </w:numPr>
              <w:jc w:val="both"/>
              <w:rPr>
                <w:sz w:val="24"/>
                <w:szCs w:val="24"/>
                <w:lang w:val="es-MX"/>
              </w:rPr>
            </w:pPr>
            <w:r w:rsidRPr="00B34EDD">
              <w:rPr>
                <w:sz w:val="24"/>
                <w:szCs w:val="24"/>
                <w:lang w:val="es-MX"/>
              </w:rPr>
              <w:t>Educación</w:t>
            </w:r>
          </w:p>
          <w:p w14:paraId="362E2CE9" w14:textId="3B5AFA9F" w:rsidR="00B34EDD" w:rsidRPr="00B34EDD" w:rsidRDefault="00B34EDD" w:rsidP="00B34EDD">
            <w:pPr>
              <w:pStyle w:val="Prrafodelista"/>
              <w:numPr>
                <w:ilvl w:val="0"/>
                <w:numId w:val="2"/>
              </w:numPr>
              <w:jc w:val="both"/>
              <w:rPr>
                <w:sz w:val="24"/>
                <w:szCs w:val="24"/>
                <w:lang w:val="es-MX"/>
              </w:rPr>
            </w:pPr>
            <w:r w:rsidRPr="00B34EDD">
              <w:rPr>
                <w:sz w:val="24"/>
                <w:szCs w:val="24"/>
                <w:lang w:val="es-MX"/>
              </w:rPr>
              <w:t>Recreación</w:t>
            </w:r>
          </w:p>
          <w:p w14:paraId="247DB40C" w14:textId="77777777" w:rsidR="00B34EDD" w:rsidRPr="00B34EDD" w:rsidRDefault="00B34EDD" w:rsidP="00B34EDD">
            <w:pPr>
              <w:pStyle w:val="Prrafodelista"/>
              <w:numPr>
                <w:ilvl w:val="0"/>
                <w:numId w:val="2"/>
              </w:numPr>
              <w:jc w:val="both"/>
              <w:rPr>
                <w:sz w:val="24"/>
                <w:szCs w:val="24"/>
                <w:lang w:val="es-MX"/>
              </w:rPr>
            </w:pPr>
            <w:r w:rsidRPr="00B34EDD">
              <w:rPr>
                <w:sz w:val="24"/>
                <w:szCs w:val="24"/>
                <w:lang w:val="es-MX"/>
              </w:rPr>
              <w:t>Turismo</w:t>
            </w:r>
          </w:p>
          <w:p w14:paraId="0570FC31" w14:textId="77777777" w:rsidR="00B34EDD" w:rsidRPr="00B34EDD" w:rsidRDefault="00B34EDD" w:rsidP="00B34EDD">
            <w:pPr>
              <w:pStyle w:val="Prrafodelista"/>
              <w:numPr>
                <w:ilvl w:val="0"/>
                <w:numId w:val="2"/>
              </w:numPr>
              <w:jc w:val="both"/>
              <w:rPr>
                <w:sz w:val="24"/>
                <w:szCs w:val="24"/>
                <w:lang w:val="es-MX"/>
              </w:rPr>
            </w:pPr>
            <w:r w:rsidRPr="00B34EDD">
              <w:rPr>
                <w:sz w:val="24"/>
                <w:szCs w:val="24"/>
                <w:lang w:val="es-MX"/>
              </w:rPr>
              <w:t>Deportes</w:t>
            </w:r>
          </w:p>
          <w:p w14:paraId="5A879062" w14:textId="77777777" w:rsidR="00B34EDD" w:rsidRPr="00B34EDD" w:rsidRDefault="00B34EDD" w:rsidP="00B34EDD">
            <w:pPr>
              <w:pStyle w:val="Prrafodelista"/>
              <w:numPr>
                <w:ilvl w:val="0"/>
                <w:numId w:val="2"/>
              </w:numPr>
              <w:jc w:val="both"/>
              <w:rPr>
                <w:sz w:val="24"/>
                <w:szCs w:val="24"/>
                <w:lang w:val="es-MX"/>
              </w:rPr>
            </w:pPr>
            <w:r w:rsidRPr="00B34EDD">
              <w:rPr>
                <w:sz w:val="24"/>
                <w:szCs w:val="24"/>
                <w:lang w:val="es-MX"/>
              </w:rPr>
              <w:t>Vivienda</w:t>
            </w:r>
          </w:p>
          <w:p w14:paraId="6542FE45" w14:textId="77777777" w:rsidR="00B34EDD" w:rsidRDefault="00B34EDD" w:rsidP="00B34EDD">
            <w:pPr>
              <w:pStyle w:val="Prrafodelista"/>
              <w:numPr>
                <w:ilvl w:val="0"/>
                <w:numId w:val="2"/>
              </w:numPr>
              <w:jc w:val="both"/>
              <w:rPr>
                <w:sz w:val="24"/>
                <w:szCs w:val="24"/>
                <w:lang w:val="es-MX"/>
              </w:rPr>
            </w:pPr>
            <w:r w:rsidRPr="00B34EDD">
              <w:rPr>
                <w:sz w:val="24"/>
                <w:szCs w:val="24"/>
                <w:lang w:val="es-MX"/>
              </w:rPr>
              <w:t>Crédito</w:t>
            </w:r>
          </w:p>
          <w:p w14:paraId="74353B66" w14:textId="58162980" w:rsidR="00B34EDD" w:rsidRPr="00B34EDD" w:rsidRDefault="00B34EDD" w:rsidP="00B34EDD">
            <w:pPr>
              <w:pStyle w:val="Prrafodelista"/>
              <w:jc w:val="both"/>
              <w:rPr>
                <w:sz w:val="24"/>
                <w:szCs w:val="24"/>
                <w:lang w:val="es-MX"/>
              </w:rPr>
            </w:pPr>
          </w:p>
        </w:tc>
      </w:tr>
      <w:tr w:rsidR="0065337E" w14:paraId="68569B52" w14:textId="77777777" w:rsidTr="004C518B">
        <w:tc>
          <w:tcPr>
            <w:tcW w:w="4414" w:type="dxa"/>
            <w:shd w:val="clear" w:color="auto" w:fill="F2F2F2" w:themeFill="background1" w:themeFillShade="F2"/>
            <w:vAlign w:val="center"/>
          </w:tcPr>
          <w:p w14:paraId="6107CDD0" w14:textId="41865277" w:rsidR="0065337E" w:rsidRPr="0065337E" w:rsidRDefault="0065337E" w:rsidP="00410ABE">
            <w:pPr>
              <w:jc w:val="center"/>
              <w:rPr>
                <w:b/>
                <w:bCs/>
                <w:sz w:val="24"/>
                <w:szCs w:val="24"/>
                <w:lang w:val="es-MX"/>
              </w:rPr>
            </w:pPr>
            <w:r w:rsidRPr="0065337E">
              <w:rPr>
                <w:b/>
                <w:bCs/>
                <w:sz w:val="24"/>
                <w:szCs w:val="24"/>
                <w:lang w:val="es-MX"/>
              </w:rPr>
              <w:t>CDT</w:t>
            </w:r>
          </w:p>
        </w:tc>
        <w:tc>
          <w:tcPr>
            <w:tcW w:w="4414" w:type="dxa"/>
            <w:shd w:val="clear" w:color="auto" w:fill="F2F2F2" w:themeFill="background1" w:themeFillShade="F2"/>
          </w:tcPr>
          <w:p w14:paraId="55DD926C" w14:textId="77777777" w:rsidR="0065337E" w:rsidRDefault="003F645D" w:rsidP="003F645D">
            <w:pPr>
              <w:jc w:val="both"/>
              <w:rPr>
                <w:sz w:val="24"/>
                <w:szCs w:val="24"/>
                <w:lang w:val="es-MX"/>
              </w:rPr>
            </w:pPr>
            <w:r w:rsidRPr="003F645D">
              <w:rPr>
                <w:sz w:val="24"/>
                <w:szCs w:val="24"/>
                <w:lang w:val="es-MX"/>
              </w:rPr>
              <w:t>El CDT te ofrece la posibilidad de guardar tu dinero durante un tiempo</w:t>
            </w:r>
            <w:r>
              <w:rPr>
                <w:sz w:val="24"/>
                <w:szCs w:val="24"/>
                <w:lang w:val="es-MX"/>
              </w:rPr>
              <w:t xml:space="preserve"> </w:t>
            </w:r>
            <w:r w:rsidRPr="003F645D">
              <w:rPr>
                <w:sz w:val="24"/>
                <w:szCs w:val="24"/>
                <w:lang w:val="es-MX"/>
              </w:rPr>
              <w:t>determinado para recibir intereses. Te brinda rendimientos a una tasa fija que</w:t>
            </w:r>
            <w:r>
              <w:rPr>
                <w:sz w:val="24"/>
                <w:szCs w:val="24"/>
                <w:lang w:val="es-MX"/>
              </w:rPr>
              <w:t xml:space="preserve"> </w:t>
            </w:r>
            <w:r w:rsidRPr="003F645D">
              <w:rPr>
                <w:sz w:val="24"/>
                <w:szCs w:val="24"/>
                <w:lang w:val="es-MX"/>
              </w:rPr>
              <w:t>te asegura una rentabilidad libre de riesgo por tiempos no inferiores a 30 días.</w:t>
            </w:r>
            <w:r>
              <w:rPr>
                <w:sz w:val="24"/>
                <w:szCs w:val="24"/>
                <w:lang w:val="es-MX"/>
              </w:rPr>
              <w:t xml:space="preserve"> </w:t>
            </w:r>
            <w:r w:rsidRPr="003F645D">
              <w:rPr>
                <w:sz w:val="24"/>
                <w:szCs w:val="24"/>
                <w:lang w:val="es-MX"/>
              </w:rPr>
              <w:t>Durante ese período no tienes la posibilidad de retirar tu dinero.</w:t>
            </w:r>
          </w:p>
          <w:p w14:paraId="32DE8420" w14:textId="77777777" w:rsidR="003F645D" w:rsidRDefault="003F645D" w:rsidP="003F645D">
            <w:pPr>
              <w:jc w:val="both"/>
              <w:rPr>
                <w:sz w:val="24"/>
                <w:szCs w:val="24"/>
                <w:lang w:val="es-MX"/>
              </w:rPr>
            </w:pPr>
          </w:p>
          <w:p w14:paraId="3B4ED058" w14:textId="736872F2" w:rsidR="003F645D" w:rsidRDefault="003F645D" w:rsidP="003F645D">
            <w:pPr>
              <w:jc w:val="both"/>
              <w:rPr>
                <w:sz w:val="24"/>
                <w:szCs w:val="24"/>
                <w:lang w:val="es-MX"/>
              </w:rPr>
            </w:pPr>
            <w:r>
              <w:rPr>
                <w:sz w:val="24"/>
                <w:szCs w:val="24"/>
                <w:lang w:val="es-MX"/>
              </w:rPr>
              <w:t xml:space="preserve">Esta se presenta como una forma ideal para guardar el dinero sin perder poder </w:t>
            </w:r>
            <w:r w:rsidR="008114E8">
              <w:rPr>
                <w:sz w:val="24"/>
                <w:szCs w:val="24"/>
                <w:lang w:val="es-MX"/>
              </w:rPr>
              <w:t>adquisitivo</w:t>
            </w:r>
            <w:r>
              <w:rPr>
                <w:sz w:val="24"/>
                <w:szCs w:val="24"/>
                <w:lang w:val="es-MX"/>
              </w:rPr>
              <w:t>.</w:t>
            </w:r>
          </w:p>
          <w:p w14:paraId="036F8539" w14:textId="7CC20BE2" w:rsidR="008114E8" w:rsidRDefault="008114E8" w:rsidP="003F645D">
            <w:pPr>
              <w:jc w:val="both"/>
              <w:rPr>
                <w:sz w:val="24"/>
                <w:szCs w:val="24"/>
                <w:lang w:val="es-MX"/>
              </w:rPr>
            </w:pPr>
          </w:p>
        </w:tc>
      </w:tr>
      <w:tr w:rsidR="0065337E" w14:paraId="786AE461" w14:textId="77777777" w:rsidTr="00410ABE">
        <w:tc>
          <w:tcPr>
            <w:tcW w:w="4414" w:type="dxa"/>
            <w:vAlign w:val="center"/>
          </w:tcPr>
          <w:p w14:paraId="6B29CCDB" w14:textId="017590F9" w:rsidR="0065337E" w:rsidRPr="0065337E" w:rsidRDefault="0065337E" w:rsidP="00410ABE">
            <w:pPr>
              <w:jc w:val="center"/>
              <w:rPr>
                <w:b/>
                <w:bCs/>
                <w:sz w:val="24"/>
                <w:szCs w:val="24"/>
                <w:lang w:val="es-MX"/>
              </w:rPr>
            </w:pPr>
            <w:r w:rsidRPr="0065337E">
              <w:rPr>
                <w:b/>
                <w:bCs/>
                <w:sz w:val="24"/>
                <w:szCs w:val="24"/>
                <w:lang w:val="es-MX"/>
              </w:rPr>
              <w:lastRenderedPageBreak/>
              <w:t>4 POR 1000</w:t>
            </w:r>
          </w:p>
        </w:tc>
        <w:tc>
          <w:tcPr>
            <w:tcW w:w="4414" w:type="dxa"/>
          </w:tcPr>
          <w:p w14:paraId="5AFF0178" w14:textId="77777777" w:rsidR="0065337E" w:rsidRDefault="008114E8" w:rsidP="00303006">
            <w:pPr>
              <w:jc w:val="both"/>
              <w:rPr>
                <w:sz w:val="24"/>
                <w:szCs w:val="24"/>
                <w:lang w:val="es-MX"/>
              </w:rPr>
            </w:pPr>
            <w:r w:rsidRPr="008114E8">
              <w:rPr>
                <w:sz w:val="24"/>
                <w:szCs w:val="24"/>
                <w:lang w:val="es-MX"/>
              </w:rPr>
              <w:t xml:space="preserve">El 4 x 1000 es un impuesto del Gobierno Nacional en el </w:t>
            </w:r>
            <w:r w:rsidR="00981969" w:rsidRPr="008114E8">
              <w:rPr>
                <w:sz w:val="24"/>
                <w:szCs w:val="24"/>
                <w:lang w:val="es-MX"/>
              </w:rPr>
              <w:t>que,</w:t>
            </w:r>
            <w:r w:rsidRPr="008114E8">
              <w:rPr>
                <w:sz w:val="24"/>
                <w:szCs w:val="24"/>
                <w:lang w:val="es-MX"/>
              </w:rPr>
              <w:t xml:space="preserve"> por cada 1.000 pesos en algún tipo de movimiento financiero, se pagan cuatro pesos. Este gravamen es recaudado por los bancos y luego girado al Gobierno, con algunas excepciones. De este modo, las entidades financieras no obtienen ningún usufructo de este tributo, sino que el dinero pasa directamente a las arcas del Estado.</w:t>
            </w:r>
          </w:p>
          <w:p w14:paraId="3DA4DACE" w14:textId="2B6EF6CE" w:rsidR="00981969" w:rsidRDefault="00981969" w:rsidP="00303006">
            <w:pPr>
              <w:jc w:val="both"/>
              <w:rPr>
                <w:sz w:val="24"/>
                <w:szCs w:val="24"/>
                <w:lang w:val="es-MX"/>
              </w:rPr>
            </w:pPr>
          </w:p>
        </w:tc>
      </w:tr>
    </w:tbl>
    <w:p w14:paraId="584B3919" w14:textId="77777777" w:rsidR="00303006" w:rsidRPr="00303006" w:rsidRDefault="00303006" w:rsidP="00303006">
      <w:pPr>
        <w:jc w:val="both"/>
        <w:rPr>
          <w:sz w:val="24"/>
          <w:szCs w:val="24"/>
          <w:lang w:val="es-MX"/>
        </w:rPr>
      </w:pPr>
    </w:p>
    <w:tbl>
      <w:tblPr>
        <w:tblStyle w:val="Tablaconcuadrcula"/>
        <w:tblW w:w="0" w:type="auto"/>
        <w:tblLook w:val="04A0" w:firstRow="1" w:lastRow="0" w:firstColumn="1" w:lastColumn="0" w:noHBand="0" w:noVBand="1"/>
      </w:tblPr>
      <w:tblGrid>
        <w:gridCol w:w="8828"/>
      </w:tblGrid>
      <w:tr w:rsidR="0065337E" w14:paraId="64AF1656" w14:textId="77777777" w:rsidTr="00D858EC">
        <w:tc>
          <w:tcPr>
            <w:tcW w:w="8828" w:type="dxa"/>
            <w:shd w:val="clear" w:color="auto" w:fill="F2F2F2" w:themeFill="background1" w:themeFillShade="F2"/>
          </w:tcPr>
          <w:p w14:paraId="4AF2EE5C" w14:textId="3C1BD4F8" w:rsidR="0065337E" w:rsidRDefault="0065337E" w:rsidP="00266FEC">
            <w:pPr>
              <w:jc w:val="center"/>
              <w:rPr>
                <w:b/>
                <w:bCs/>
                <w:sz w:val="24"/>
                <w:szCs w:val="24"/>
                <w:lang w:val="es-MX"/>
              </w:rPr>
            </w:pPr>
            <w:r>
              <w:rPr>
                <w:b/>
                <w:bCs/>
                <w:sz w:val="24"/>
                <w:szCs w:val="24"/>
                <w:lang w:val="es-MX"/>
              </w:rPr>
              <w:t>SOPA DE LETRAS</w:t>
            </w:r>
          </w:p>
        </w:tc>
      </w:tr>
    </w:tbl>
    <w:p w14:paraId="5ED28C02" w14:textId="6D6129CA" w:rsidR="00D858EC" w:rsidRDefault="00D858EC" w:rsidP="00D858EC">
      <w:pPr>
        <w:rPr>
          <w:sz w:val="24"/>
          <w:szCs w:val="24"/>
          <w:lang w:val="es-MX"/>
        </w:rPr>
      </w:pPr>
      <w:r>
        <w:rPr>
          <w:sz w:val="24"/>
          <w:szCs w:val="24"/>
          <w:lang w:val="es-MX"/>
        </w:rPr>
        <w:t>Imprime o copia la siguiente sopa de letras en tu cuaderno y encuentra las siguientes palabras:</w:t>
      </w:r>
    </w:p>
    <w:p w14:paraId="6AAF0610" w14:textId="328DC36E" w:rsidR="00D858EC" w:rsidRPr="00D858EC" w:rsidRDefault="00D858EC" w:rsidP="00D858EC">
      <w:pPr>
        <w:rPr>
          <w:sz w:val="24"/>
          <w:szCs w:val="24"/>
          <w:lang w:val="es-MX"/>
        </w:rPr>
      </w:pPr>
      <w:r w:rsidRPr="00D858EC">
        <w:rPr>
          <w:sz w:val="24"/>
          <w:szCs w:val="24"/>
          <w:lang w:val="es-MX"/>
        </w:rPr>
        <w:t>Aportes</w:t>
      </w:r>
      <w:r>
        <w:rPr>
          <w:sz w:val="24"/>
          <w:szCs w:val="24"/>
          <w:lang w:val="es-MX"/>
        </w:rPr>
        <w:t xml:space="preserve"> – </w:t>
      </w:r>
      <w:r w:rsidRPr="00D858EC">
        <w:rPr>
          <w:sz w:val="24"/>
          <w:szCs w:val="24"/>
          <w:lang w:val="es-MX"/>
        </w:rPr>
        <w:t>Dinero</w:t>
      </w:r>
      <w:r>
        <w:rPr>
          <w:sz w:val="24"/>
          <w:szCs w:val="24"/>
          <w:lang w:val="es-MX"/>
        </w:rPr>
        <w:t xml:space="preserve"> – </w:t>
      </w:r>
      <w:r w:rsidRPr="00D858EC">
        <w:rPr>
          <w:sz w:val="24"/>
          <w:szCs w:val="24"/>
          <w:lang w:val="es-MX"/>
        </w:rPr>
        <w:t>Economía</w:t>
      </w:r>
      <w:r>
        <w:rPr>
          <w:sz w:val="24"/>
          <w:szCs w:val="24"/>
          <w:lang w:val="es-MX"/>
        </w:rPr>
        <w:t xml:space="preserve"> – </w:t>
      </w:r>
      <w:r w:rsidRPr="00D858EC">
        <w:rPr>
          <w:sz w:val="24"/>
          <w:szCs w:val="24"/>
          <w:lang w:val="es-MX"/>
        </w:rPr>
        <w:t>IVA</w:t>
      </w:r>
      <w:r>
        <w:rPr>
          <w:sz w:val="24"/>
          <w:szCs w:val="24"/>
          <w:lang w:val="es-MX"/>
        </w:rPr>
        <w:t xml:space="preserve"> – </w:t>
      </w:r>
      <w:r w:rsidRPr="00D858EC">
        <w:rPr>
          <w:sz w:val="24"/>
          <w:szCs w:val="24"/>
          <w:lang w:val="es-MX"/>
        </w:rPr>
        <w:t>Industria</w:t>
      </w:r>
      <w:r>
        <w:rPr>
          <w:sz w:val="24"/>
          <w:szCs w:val="24"/>
          <w:lang w:val="es-MX"/>
        </w:rPr>
        <w:t xml:space="preserve"> – </w:t>
      </w:r>
      <w:r w:rsidRPr="00D858EC">
        <w:rPr>
          <w:sz w:val="24"/>
          <w:szCs w:val="24"/>
          <w:lang w:val="es-MX"/>
        </w:rPr>
        <w:t>Parafiscales</w:t>
      </w:r>
      <w:r>
        <w:rPr>
          <w:sz w:val="24"/>
          <w:szCs w:val="24"/>
          <w:lang w:val="es-MX"/>
        </w:rPr>
        <w:t xml:space="preserve"> – </w:t>
      </w:r>
      <w:r w:rsidRPr="00D858EC">
        <w:rPr>
          <w:sz w:val="24"/>
          <w:szCs w:val="24"/>
          <w:lang w:val="es-MX"/>
        </w:rPr>
        <w:t>Producto</w:t>
      </w:r>
      <w:r>
        <w:rPr>
          <w:sz w:val="24"/>
          <w:szCs w:val="24"/>
          <w:lang w:val="es-MX"/>
        </w:rPr>
        <w:t xml:space="preserve"> – </w:t>
      </w:r>
      <w:r w:rsidRPr="00D858EC">
        <w:rPr>
          <w:sz w:val="24"/>
          <w:szCs w:val="24"/>
          <w:lang w:val="es-MX"/>
        </w:rPr>
        <w:t>Servicio</w:t>
      </w:r>
      <w:r>
        <w:rPr>
          <w:sz w:val="24"/>
          <w:szCs w:val="24"/>
          <w:lang w:val="es-MX"/>
        </w:rPr>
        <w:t xml:space="preserve"> - </w:t>
      </w:r>
      <w:r w:rsidRPr="00D858EC">
        <w:rPr>
          <w:sz w:val="24"/>
          <w:szCs w:val="24"/>
          <w:lang w:val="es-MX"/>
        </w:rPr>
        <w:t>Trabajo</w:t>
      </w:r>
    </w:p>
    <w:p w14:paraId="20BF1139" w14:textId="7B037EC1" w:rsidR="00266FEC" w:rsidRDefault="0065337E" w:rsidP="00D858EC">
      <w:pPr>
        <w:jc w:val="center"/>
        <w:rPr>
          <w:b/>
          <w:bCs/>
          <w:sz w:val="24"/>
          <w:szCs w:val="24"/>
          <w:lang w:val="es-MX"/>
        </w:rPr>
      </w:pPr>
      <w:r>
        <w:rPr>
          <w:noProof/>
        </w:rPr>
        <w:drawing>
          <wp:inline distT="0" distB="0" distL="0" distR="0" wp14:anchorId="3CEA652A" wp14:editId="60C33E2E">
            <wp:extent cx="4657199" cy="4649821"/>
            <wp:effectExtent l="0" t="0" r="0" b="0"/>
            <wp:docPr id="1" name="Imagen 1" descr="Calendari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Calendario&#10;&#10;Descripción generada automáticamente con confianza baja"/>
                    <pic:cNvPicPr/>
                  </pic:nvPicPr>
                  <pic:blipFill>
                    <a:blip r:embed="rId7"/>
                    <a:stretch>
                      <a:fillRect/>
                    </a:stretch>
                  </pic:blipFill>
                  <pic:spPr>
                    <a:xfrm>
                      <a:off x="0" y="0"/>
                      <a:ext cx="4692801" cy="4685367"/>
                    </a:xfrm>
                    <a:prstGeom prst="rect">
                      <a:avLst/>
                    </a:prstGeom>
                  </pic:spPr>
                </pic:pic>
              </a:graphicData>
            </a:graphic>
          </wp:inline>
        </w:drawing>
      </w:r>
    </w:p>
    <w:tbl>
      <w:tblPr>
        <w:tblStyle w:val="Tablaconcuadrcula"/>
        <w:tblW w:w="0" w:type="auto"/>
        <w:tblLook w:val="04A0" w:firstRow="1" w:lastRow="0" w:firstColumn="1" w:lastColumn="0" w:noHBand="0" w:noVBand="1"/>
      </w:tblPr>
      <w:tblGrid>
        <w:gridCol w:w="8828"/>
      </w:tblGrid>
      <w:tr w:rsidR="0065337E" w14:paraId="7183FB83" w14:textId="77777777" w:rsidTr="00D858EC">
        <w:tc>
          <w:tcPr>
            <w:tcW w:w="8828" w:type="dxa"/>
            <w:shd w:val="clear" w:color="auto" w:fill="F2F2F2" w:themeFill="background1" w:themeFillShade="F2"/>
          </w:tcPr>
          <w:p w14:paraId="3B4C19BB" w14:textId="2FD0883D" w:rsidR="0065337E" w:rsidRDefault="0065337E" w:rsidP="0065337E">
            <w:pPr>
              <w:jc w:val="center"/>
              <w:rPr>
                <w:b/>
                <w:bCs/>
                <w:sz w:val="24"/>
                <w:szCs w:val="24"/>
                <w:lang w:val="es-MX"/>
              </w:rPr>
            </w:pPr>
            <w:r>
              <w:rPr>
                <w:b/>
                <w:bCs/>
                <w:sz w:val="24"/>
                <w:szCs w:val="24"/>
                <w:lang w:val="es-MX"/>
              </w:rPr>
              <w:lastRenderedPageBreak/>
              <w:t>EJERCICIOS PRÁCTICOS</w:t>
            </w:r>
          </w:p>
        </w:tc>
      </w:tr>
    </w:tbl>
    <w:p w14:paraId="5022BAEF" w14:textId="6E075C7B" w:rsidR="0065337E" w:rsidRDefault="0065337E" w:rsidP="00266FEC">
      <w:pPr>
        <w:rPr>
          <w:b/>
          <w:bCs/>
          <w:sz w:val="24"/>
          <w:szCs w:val="24"/>
          <w:lang w:val="es-MX"/>
        </w:rPr>
      </w:pPr>
    </w:p>
    <w:p w14:paraId="2B73D019" w14:textId="1C0A3D94" w:rsidR="0065337E" w:rsidRDefault="0065337E" w:rsidP="00D858EC">
      <w:pPr>
        <w:pStyle w:val="Prrafodelista"/>
        <w:numPr>
          <w:ilvl w:val="0"/>
          <w:numId w:val="1"/>
        </w:numPr>
        <w:jc w:val="both"/>
        <w:rPr>
          <w:sz w:val="24"/>
          <w:szCs w:val="24"/>
          <w:lang w:val="es-MX"/>
        </w:rPr>
      </w:pPr>
      <w:r w:rsidRPr="00D858EC">
        <w:rPr>
          <w:sz w:val="24"/>
          <w:szCs w:val="24"/>
          <w:lang w:val="es-MX"/>
        </w:rPr>
        <w:t xml:space="preserve">Busca 3 productos </w:t>
      </w:r>
      <w:r w:rsidR="00D858EC" w:rsidRPr="00D858EC">
        <w:rPr>
          <w:sz w:val="24"/>
          <w:szCs w:val="24"/>
          <w:lang w:val="es-MX"/>
        </w:rPr>
        <w:t xml:space="preserve">en tu hogar y averigua el precio de cada uno de ellos, luego calcula el I.V.A y escribe cual es el producto, el costo sin I.V.A y el </w:t>
      </w:r>
      <w:r w:rsidR="00D858EC">
        <w:rPr>
          <w:sz w:val="24"/>
          <w:szCs w:val="24"/>
          <w:lang w:val="es-MX"/>
        </w:rPr>
        <w:t xml:space="preserve">valor del </w:t>
      </w:r>
      <w:r w:rsidR="00D858EC" w:rsidRPr="00D858EC">
        <w:rPr>
          <w:sz w:val="24"/>
          <w:szCs w:val="24"/>
          <w:lang w:val="es-MX"/>
        </w:rPr>
        <w:t>I.V.A.</w:t>
      </w:r>
    </w:p>
    <w:p w14:paraId="4FE9207F" w14:textId="5642DEE6" w:rsidR="004C518B" w:rsidRDefault="008114E8" w:rsidP="00D858EC">
      <w:pPr>
        <w:pStyle w:val="Prrafodelista"/>
        <w:numPr>
          <w:ilvl w:val="0"/>
          <w:numId w:val="1"/>
        </w:numPr>
        <w:jc w:val="both"/>
        <w:rPr>
          <w:sz w:val="24"/>
          <w:szCs w:val="24"/>
          <w:lang w:val="es-MX"/>
        </w:rPr>
      </w:pPr>
      <w:r>
        <w:rPr>
          <w:sz w:val="24"/>
          <w:szCs w:val="24"/>
          <w:lang w:val="es-MX"/>
        </w:rPr>
        <w:t xml:space="preserve">Investigar que otros tipos de recaudación con impuestos puede hacer el gobierno nacional. </w:t>
      </w:r>
    </w:p>
    <w:p w14:paraId="5E6DF48B" w14:textId="7BF6BB3C" w:rsidR="008114E8" w:rsidRDefault="008114E8" w:rsidP="008114E8">
      <w:pPr>
        <w:jc w:val="both"/>
        <w:rPr>
          <w:sz w:val="24"/>
          <w:szCs w:val="24"/>
          <w:lang w:val="es-MX"/>
        </w:rPr>
      </w:pPr>
    </w:p>
    <w:p w14:paraId="4379F89D" w14:textId="394376C7" w:rsidR="008114E8" w:rsidRDefault="008114E8" w:rsidP="008114E8">
      <w:pPr>
        <w:jc w:val="both"/>
        <w:rPr>
          <w:sz w:val="24"/>
          <w:szCs w:val="24"/>
          <w:lang w:val="es-MX"/>
        </w:rPr>
      </w:pPr>
    </w:p>
    <w:p w14:paraId="6C307EAA" w14:textId="1B783FD0" w:rsidR="008114E8" w:rsidRDefault="008114E8" w:rsidP="008114E8">
      <w:pPr>
        <w:jc w:val="both"/>
        <w:rPr>
          <w:sz w:val="24"/>
          <w:szCs w:val="24"/>
          <w:lang w:val="es-MX"/>
        </w:rPr>
      </w:pPr>
    </w:p>
    <w:p w14:paraId="6F34D25F" w14:textId="58776F1C" w:rsidR="008114E8" w:rsidRDefault="008114E8" w:rsidP="008114E8">
      <w:pPr>
        <w:jc w:val="both"/>
        <w:rPr>
          <w:sz w:val="24"/>
          <w:szCs w:val="24"/>
          <w:lang w:val="es-MX"/>
        </w:rPr>
      </w:pPr>
    </w:p>
    <w:p w14:paraId="78EE74E3" w14:textId="6F0721FF" w:rsidR="008114E8" w:rsidRDefault="008114E8" w:rsidP="008114E8">
      <w:pPr>
        <w:jc w:val="both"/>
        <w:rPr>
          <w:sz w:val="24"/>
          <w:szCs w:val="24"/>
          <w:lang w:val="es-MX"/>
        </w:rPr>
      </w:pPr>
    </w:p>
    <w:p w14:paraId="7FB02573" w14:textId="2399A9AF" w:rsidR="008114E8" w:rsidRDefault="008114E8" w:rsidP="008114E8">
      <w:pPr>
        <w:jc w:val="both"/>
        <w:rPr>
          <w:sz w:val="24"/>
          <w:szCs w:val="24"/>
          <w:lang w:val="es-MX"/>
        </w:rPr>
      </w:pPr>
    </w:p>
    <w:p w14:paraId="590F709F" w14:textId="406059A1" w:rsidR="008114E8" w:rsidRDefault="008114E8" w:rsidP="008114E8">
      <w:pPr>
        <w:jc w:val="both"/>
        <w:rPr>
          <w:sz w:val="24"/>
          <w:szCs w:val="24"/>
          <w:lang w:val="es-MX"/>
        </w:rPr>
      </w:pPr>
    </w:p>
    <w:p w14:paraId="4B5B5579" w14:textId="09EAD096" w:rsidR="008114E8" w:rsidRDefault="008114E8" w:rsidP="008114E8">
      <w:pPr>
        <w:jc w:val="both"/>
        <w:rPr>
          <w:sz w:val="24"/>
          <w:szCs w:val="24"/>
          <w:lang w:val="es-MX"/>
        </w:rPr>
      </w:pPr>
    </w:p>
    <w:p w14:paraId="1050C4DD" w14:textId="059D18DF" w:rsidR="008114E8" w:rsidRDefault="008114E8" w:rsidP="008114E8">
      <w:pPr>
        <w:jc w:val="both"/>
        <w:rPr>
          <w:sz w:val="24"/>
          <w:szCs w:val="24"/>
          <w:lang w:val="es-MX"/>
        </w:rPr>
      </w:pPr>
    </w:p>
    <w:p w14:paraId="76CFDA88" w14:textId="1EFF841A" w:rsidR="008114E8" w:rsidRDefault="008114E8" w:rsidP="008114E8">
      <w:pPr>
        <w:jc w:val="both"/>
        <w:rPr>
          <w:sz w:val="24"/>
          <w:szCs w:val="24"/>
          <w:lang w:val="es-MX"/>
        </w:rPr>
      </w:pPr>
    </w:p>
    <w:p w14:paraId="4B7B941D" w14:textId="5EEDFEFD" w:rsidR="008114E8" w:rsidRDefault="008114E8" w:rsidP="008114E8">
      <w:pPr>
        <w:jc w:val="both"/>
        <w:rPr>
          <w:sz w:val="24"/>
          <w:szCs w:val="24"/>
          <w:lang w:val="es-MX"/>
        </w:rPr>
      </w:pPr>
    </w:p>
    <w:p w14:paraId="6B5C23AC" w14:textId="48D16FAD" w:rsidR="008114E8" w:rsidRDefault="008114E8" w:rsidP="008114E8">
      <w:pPr>
        <w:jc w:val="both"/>
        <w:rPr>
          <w:sz w:val="24"/>
          <w:szCs w:val="24"/>
          <w:lang w:val="es-MX"/>
        </w:rPr>
      </w:pPr>
    </w:p>
    <w:p w14:paraId="25B612CC" w14:textId="54FBD282" w:rsidR="008114E8" w:rsidRDefault="008114E8" w:rsidP="008114E8">
      <w:pPr>
        <w:jc w:val="both"/>
        <w:rPr>
          <w:sz w:val="24"/>
          <w:szCs w:val="24"/>
          <w:lang w:val="es-MX"/>
        </w:rPr>
      </w:pPr>
    </w:p>
    <w:p w14:paraId="5BC79A1E" w14:textId="13706963" w:rsidR="008114E8" w:rsidRDefault="008114E8" w:rsidP="008114E8">
      <w:pPr>
        <w:jc w:val="both"/>
        <w:rPr>
          <w:sz w:val="24"/>
          <w:szCs w:val="24"/>
          <w:lang w:val="es-MX"/>
        </w:rPr>
      </w:pPr>
    </w:p>
    <w:p w14:paraId="5A87B170" w14:textId="22AEF18D" w:rsidR="008114E8" w:rsidRDefault="008114E8" w:rsidP="008114E8">
      <w:pPr>
        <w:jc w:val="both"/>
        <w:rPr>
          <w:sz w:val="24"/>
          <w:szCs w:val="24"/>
          <w:lang w:val="es-MX"/>
        </w:rPr>
      </w:pPr>
    </w:p>
    <w:p w14:paraId="2C757C39" w14:textId="322B73EB" w:rsidR="008114E8" w:rsidRDefault="008114E8" w:rsidP="008114E8">
      <w:pPr>
        <w:jc w:val="both"/>
        <w:rPr>
          <w:sz w:val="24"/>
          <w:szCs w:val="24"/>
          <w:lang w:val="es-MX"/>
        </w:rPr>
      </w:pPr>
    </w:p>
    <w:p w14:paraId="480AD6B6" w14:textId="62DBE3E0" w:rsidR="008114E8" w:rsidRDefault="008114E8" w:rsidP="008114E8">
      <w:pPr>
        <w:jc w:val="both"/>
        <w:rPr>
          <w:sz w:val="24"/>
          <w:szCs w:val="24"/>
          <w:lang w:val="es-MX"/>
        </w:rPr>
      </w:pPr>
    </w:p>
    <w:p w14:paraId="28C1E776" w14:textId="31D9609A" w:rsidR="008114E8" w:rsidRDefault="008114E8" w:rsidP="008114E8">
      <w:pPr>
        <w:jc w:val="both"/>
        <w:rPr>
          <w:sz w:val="24"/>
          <w:szCs w:val="24"/>
          <w:lang w:val="es-MX"/>
        </w:rPr>
      </w:pPr>
    </w:p>
    <w:p w14:paraId="7B5BB967" w14:textId="08E48CDF" w:rsidR="008114E8" w:rsidRDefault="008114E8" w:rsidP="008114E8">
      <w:pPr>
        <w:jc w:val="both"/>
        <w:rPr>
          <w:sz w:val="24"/>
          <w:szCs w:val="24"/>
          <w:lang w:val="es-MX"/>
        </w:rPr>
      </w:pPr>
    </w:p>
    <w:p w14:paraId="42FD0294" w14:textId="7F58D11C" w:rsidR="008114E8" w:rsidRDefault="008114E8" w:rsidP="008114E8">
      <w:pPr>
        <w:jc w:val="both"/>
        <w:rPr>
          <w:sz w:val="24"/>
          <w:szCs w:val="24"/>
          <w:lang w:val="es-MX"/>
        </w:rPr>
      </w:pPr>
    </w:p>
    <w:p w14:paraId="0D5B2E37" w14:textId="77777777" w:rsidR="008114E8" w:rsidRPr="008114E8" w:rsidRDefault="008114E8" w:rsidP="008114E8">
      <w:pPr>
        <w:jc w:val="both"/>
        <w:rPr>
          <w:sz w:val="24"/>
          <w:szCs w:val="24"/>
          <w:lang w:val="es-MX"/>
        </w:rPr>
      </w:pPr>
    </w:p>
    <w:p w14:paraId="1AA275EB" w14:textId="77777777" w:rsidR="00D858EC" w:rsidRPr="00D858EC" w:rsidRDefault="00D858EC" w:rsidP="00D858EC">
      <w:pPr>
        <w:ind w:left="360"/>
        <w:jc w:val="both"/>
        <w:rPr>
          <w:sz w:val="24"/>
          <w:szCs w:val="24"/>
          <w:lang w:val="es-MX"/>
        </w:rPr>
      </w:pPr>
    </w:p>
    <w:p w14:paraId="7113F24E" w14:textId="77777777" w:rsidR="00D858EC" w:rsidRPr="00D858EC" w:rsidRDefault="00D858EC" w:rsidP="00D858EC">
      <w:pPr>
        <w:pStyle w:val="Prrafodelista"/>
        <w:spacing w:after="0"/>
        <w:jc w:val="center"/>
        <w:rPr>
          <w:b/>
          <w:bCs/>
          <w:sz w:val="24"/>
          <w:szCs w:val="24"/>
          <w:lang w:val="es-MX"/>
        </w:rPr>
      </w:pPr>
      <w:r w:rsidRPr="00D858EC">
        <w:rPr>
          <w:b/>
          <w:bCs/>
          <w:sz w:val="24"/>
          <w:szCs w:val="24"/>
          <w:lang w:val="es-MX"/>
        </w:rPr>
        <w:lastRenderedPageBreak/>
        <w:t>PROYECTO DE EDUCACIÓN ECONÓMICA Y FINANCIERA</w:t>
      </w:r>
    </w:p>
    <w:p w14:paraId="254387A9" w14:textId="49D7BCA3" w:rsidR="00D858EC" w:rsidRDefault="00D858EC" w:rsidP="00D858EC">
      <w:pPr>
        <w:pStyle w:val="Prrafodelista"/>
        <w:spacing w:after="0"/>
        <w:jc w:val="center"/>
        <w:rPr>
          <w:b/>
          <w:bCs/>
          <w:sz w:val="24"/>
          <w:szCs w:val="24"/>
          <w:lang w:val="es-MX"/>
        </w:rPr>
      </w:pPr>
      <w:r w:rsidRPr="00D858EC">
        <w:rPr>
          <w:b/>
          <w:bCs/>
          <w:sz w:val="24"/>
          <w:szCs w:val="24"/>
          <w:lang w:val="es-MX"/>
        </w:rPr>
        <w:t>Modulo #</w:t>
      </w:r>
      <w:r>
        <w:rPr>
          <w:b/>
          <w:bCs/>
          <w:sz w:val="24"/>
          <w:szCs w:val="24"/>
          <w:lang w:val="es-MX"/>
        </w:rPr>
        <w:t>2</w:t>
      </w:r>
      <w:r w:rsidRPr="00D858EC">
        <w:rPr>
          <w:b/>
          <w:bCs/>
          <w:sz w:val="24"/>
          <w:szCs w:val="24"/>
          <w:lang w:val="es-MX"/>
        </w:rPr>
        <w:t xml:space="preserve"> – </w:t>
      </w:r>
      <w:r>
        <w:rPr>
          <w:b/>
          <w:bCs/>
          <w:sz w:val="24"/>
          <w:szCs w:val="24"/>
          <w:lang w:val="es-MX"/>
        </w:rPr>
        <w:t>Cuidando el Dinero</w:t>
      </w:r>
    </w:p>
    <w:p w14:paraId="746C8ABC" w14:textId="77777777" w:rsidR="00D858EC" w:rsidRDefault="00D858EC" w:rsidP="00D858EC">
      <w:pPr>
        <w:pStyle w:val="Prrafodelista"/>
        <w:spacing w:after="0"/>
        <w:jc w:val="center"/>
        <w:rPr>
          <w:b/>
          <w:bCs/>
          <w:sz w:val="24"/>
          <w:szCs w:val="24"/>
          <w:lang w:val="es-MX"/>
        </w:rPr>
      </w:pPr>
    </w:p>
    <w:tbl>
      <w:tblPr>
        <w:tblStyle w:val="Tablaconcuadrcula"/>
        <w:tblW w:w="0" w:type="auto"/>
        <w:tblInd w:w="-5" w:type="dxa"/>
        <w:tblLook w:val="04A0" w:firstRow="1" w:lastRow="0" w:firstColumn="1" w:lastColumn="0" w:noHBand="0" w:noVBand="1"/>
      </w:tblPr>
      <w:tblGrid>
        <w:gridCol w:w="8828"/>
      </w:tblGrid>
      <w:tr w:rsidR="00D858EC" w14:paraId="6558E54C" w14:textId="77777777" w:rsidTr="0058053A">
        <w:trPr>
          <w:trHeight w:val="333"/>
        </w:trPr>
        <w:tc>
          <w:tcPr>
            <w:tcW w:w="8828" w:type="dxa"/>
          </w:tcPr>
          <w:p w14:paraId="61506C55" w14:textId="20ED475F" w:rsidR="00D858EC" w:rsidRDefault="00D858EC" w:rsidP="00D858EC">
            <w:pPr>
              <w:pStyle w:val="Prrafodelista"/>
              <w:ind w:left="0"/>
              <w:jc w:val="center"/>
              <w:rPr>
                <w:b/>
                <w:bCs/>
                <w:sz w:val="24"/>
                <w:szCs w:val="24"/>
                <w:lang w:val="es-MX"/>
              </w:rPr>
            </w:pPr>
            <w:r>
              <w:rPr>
                <w:b/>
                <w:bCs/>
                <w:sz w:val="24"/>
                <w:szCs w:val="24"/>
                <w:lang w:val="es-MX"/>
              </w:rPr>
              <w:t>¡FRAUDES!</w:t>
            </w:r>
          </w:p>
        </w:tc>
      </w:tr>
    </w:tbl>
    <w:p w14:paraId="6B1019E4" w14:textId="77777777" w:rsidR="00D858EC" w:rsidRPr="00D858EC" w:rsidRDefault="00D858EC" w:rsidP="00D858EC">
      <w:pPr>
        <w:pStyle w:val="Prrafodelista"/>
        <w:spacing w:after="0"/>
        <w:jc w:val="center"/>
        <w:rPr>
          <w:b/>
          <w:bCs/>
          <w:sz w:val="24"/>
          <w:szCs w:val="24"/>
          <w:lang w:val="es-MX"/>
        </w:rPr>
      </w:pPr>
    </w:p>
    <w:tbl>
      <w:tblPr>
        <w:tblStyle w:val="Tablaconcuadrcula"/>
        <w:tblW w:w="0" w:type="auto"/>
        <w:tblLook w:val="04A0" w:firstRow="1" w:lastRow="0" w:firstColumn="1" w:lastColumn="0" w:noHBand="0" w:noVBand="1"/>
      </w:tblPr>
      <w:tblGrid>
        <w:gridCol w:w="8828"/>
      </w:tblGrid>
      <w:tr w:rsidR="0058053A" w14:paraId="60CB6A3E" w14:textId="77777777" w:rsidTr="0058053A">
        <w:tc>
          <w:tcPr>
            <w:tcW w:w="8828" w:type="dxa"/>
          </w:tcPr>
          <w:p w14:paraId="36FB4679" w14:textId="6676E20A" w:rsidR="0058053A" w:rsidRPr="0058053A" w:rsidRDefault="0058053A" w:rsidP="00D858EC">
            <w:pPr>
              <w:jc w:val="center"/>
              <w:rPr>
                <w:b/>
                <w:bCs/>
                <w:sz w:val="24"/>
                <w:szCs w:val="24"/>
                <w:lang w:val="es-MX"/>
              </w:rPr>
            </w:pPr>
            <w:r w:rsidRPr="0058053A">
              <w:rPr>
                <w:b/>
                <w:bCs/>
                <w:sz w:val="24"/>
                <w:szCs w:val="24"/>
                <w:lang w:val="es-MX"/>
              </w:rPr>
              <w:t>PILARES DE LA BUENA ECONOMIA PERSONAL</w:t>
            </w:r>
          </w:p>
        </w:tc>
      </w:tr>
    </w:tbl>
    <w:p w14:paraId="01311C7F" w14:textId="79CA7917" w:rsidR="00D858EC" w:rsidRDefault="00D858EC" w:rsidP="00D858EC">
      <w:pPr>
        <w:jc w:val="center"/>
        <w:rPr>
          <w:sz w:val="24"/>
          <w:szCs w:val="24"/>
          <w:lang w:val="es-MX"/>
        </w:rPr>
      </w:pPr>
    </w:p>
    <w:tbl>
      <w:tblPr>
        <w:tblStyle w:val="Tablaconcuadrcula"/>
        <w:tblW w:w="0" w:type="auto"/>
        <w:tblLook w:val="04A0" w:firstRow="1" w:lastRow="0" w:firstColumn="1" w:lastColumn="0" w:noHBand="0" w:noVBand="1"/>
      </w:tblPr>
      <w:tblGrid>
        <w:gridCol w:w="562"/>
        <w:gridCol w:w="567"/>
        <w:gridCol w:w="7176"/>
        <w:gridCol w:w="523"/>
      </w:tblGrid>
      <w:tr w:rsidR="001A1F9A" w14:paraId="18FB4F5B" w14:textId="77777777" w:rsidTr="001A1F9A">
        <w:trPr>
          <w:cantSplit/>
          <w:trHeight w:val="1247"/>
        </w:trPr>
        <w:tc>
          <w:tcPr>
            <w:tcW w:w="562" w:type="dxa"/>
            <w:vMerge w:val="restart"/>
            <w:shd w:val="clear" w:color="auto" w:fill="A6A6A6" w:themeFill="background1" w:themeFillShade="A6"/>
            <w:vAlign w:val="center"/>
          </w:tcPr>
          <w:p w14:paraId="1094888E" w14:textId="77777777" w:rsidR="001A1F9A" w:rsidRDefault="001A1F9A" w:rsidP="001A1F9A">
            <w:pPr>
              <w:jc w:val="center"/>
              <w:rPr>
                <w:sz w:val="24"/>
                <w:szCs w:val="24"/>
                <w:lang w:val="es-MX"/>
              </w:rPr>
            </w:pPr>
          </w:p>
          <w:p w14:paraId="4B2FE164" w14:textId="5C7506D9" w:rsidR="0058053A" w:rsidRPr="001A1F9A" w:rsidRDefault="0058053A" w:rsidP="001A1F9A">
            <w:pPr>
              <w:jc w:val="center"/>
              <w:rPr>
                <w:b/>
                <w:bCs/>
                <w:color w:val="FFFFFF" w:themeColor="background1"/>
                <w:sz w:val="24"/>
                <w:szCs w:val="24"/>
                <w:lang w:val="es-MX"/>
              </w:rPr>
            </w:pPr>
            <w:r w:rsidRPr="001A1F9A">
              <w:rPr>
                <w:b/>
                <w:bCs/>
                <w:color w:val="FFFFFF" w:themeColor="background1"/>
                <w:sz w:val="24"/>
                <w:szCs w:val="24"/>
                <w:lang w:val="es-MX"/>
              </w:rPr>
              <w:t>T</w:t>
            </w:r>
          </w:p>
          <w:p w14:paraId="37848F5D"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R</w:t>
            </w:r>
          </w:p>
          <w:p w14:paraId="4201CB47"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A</w:t>
            </w:r>
          </w:p>
          <w:p w14:paraId="508BCC59"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B</w:t>
            </w:r>
          </w:p>
          <w:p w14:paraId="1E6E7CB3"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A</w:t>
            </w:r>
          </w:p>
          <w:p w14:paraId="4872E869"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J</w:t>
            </w:r>
          </w:p>
          <w:p w14:paraId="27289F53"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O</w:t>
            </w:r>
          </w:p>
          <w:p w14:paraId="14A74426" w14:textId="0B7874E1" w:rsidR="001A1F9A" w:rsidRDefault="001A1F9A" w:rsidP="001A1F9A">
            <w:pPr>
              <w:jc w:val="center"/>
              <w:rPr>
                <w:sz w:val="24"/>
                <w:szCs w:val="24"/>
                <w:lang w:val="es-MX"/>
              </w:rPr>
            </w:pPr>
          </w:p>
        </w:tc>
        <w:tc>
          <w:tcPr>
            <w:tcW w:w="567" w:type="dxa"/>
            <w:shd w:val="clear" w:color="auto" w:fill="FFD966" w:themeFill="accent4" w:themeFillTint="99"/>
            <w:vAlign w:val="center"/>
          </w:tcPr>
          <w:p w14:paraId="6FEE1B4D" w14:textId="54C3834C" w:rsidR="0058053A" w:rsidRPr="001A1F9A" w:rsidRDefault="0058053A" w:rsidP="0058053A">
            <w:pPr>
              <w:jc w:val="center"/>
              <w:rPr>
                <w:b/>
                <w:bCs/>
                <w:sz w:val="24"/>
                <w:szCs w:val="24"/>
                <w:lang w:val="es-MX"/>
              </w:rPr>
            </w:pPr>
            <w:r w:rsidRPr="001A1F9A">
              <w:rPr>
                <w:b/>
                <w:bCs/>
                <w:sz w:val="24"/>
                <w:szCs w:val="24"/>
                <w:lang w:val="es-MX"/>
              </w:rPr>
              <w:t>3</w:t>
            </w:r>
          </w:p>
        </w:tc>
        <w:tc>
          <w:tcPr>
            <w:tcW w:w="7176" w:type="dxa"/>
            <w:shd w:val="clear" w:color="auto" w:fill="F2F2F2" w:themeFill="background1" w:themeFillShade="F2"/>
            <w:vAlign w:val="center"/>
          </w:tcPr>
          <w:p w14:paraId="1C9A4D57" w14:textId="20D6DF52" w:rsidR="0058053A" w:rsidRPr="001A1F9A" w:rsidRDefault="001A1F9A" w:rsidP="001A1F9A">
            <w:pPr>
              <w:jc w:val="center"/>
              <w:rPr>
                <w:b/>
                <w:bCs/>
                <w:sz w:val="24"/>
                <w:szCs w:val="24"/>
                <w:lang w:val="es-MX"/>
              </w:rPr>
            </w:pPr>
            <w:r w:rsidRPr="001A1F9A">
              <w:rPr>
                <w:b/>
                <w:bCs/>
                <w:sz w:val="24"/>
                <w:szCs w:val="24"/>
                <w:lang w:val="es-MX"/>
              </w:rPr>
              <w:t>AHORRAR E INVERTIR PARA EL FUTURO</w:t>
            </w:r>
          </w:p>
        </w:tc>
        <w:tc>
          <w:tcPr>
            <w:tcW w:w="523" w:type="dxa"/>
            <w:vMerge w:val="restart"/>
            <w:shd w:val="clear" w:color="auto" w:fill="A6A6A6" w:themeFill="background1" w:themeFillShade="A6"/>
            <w:vAlign w:val="center"/>
          </w:tcPr>
          <w:p w14:paraId="68124BAA" w14:textId="77777777" w:rsidR="001A1F9A" w:rsidRDefault="001A1F9A" w:rsidP="001A1F9A">
            <w:pPr>
              <w:jc w:val="center"/>
              <w:rPr>
                <w:sz w:val="24"/>
                <w:szCs w:val="24"/>
                <w:lang w:val="es-MX"/>
              </w:rPr>
            </w:pPr>
          </w:p>
          <w:p w14:paraId="59D512F0" w14:textId="77777777" w:rsidR="0058053A" w:rsidRPr="001A1F9A" w:rsidRDefault="0058053A" w:rsidP="001A1F9A">
            <w:pPr>
              <w:jc w:val="center"/>
              <w:rPr>
                <w:b/>
                <w:bCs/>
                <w:color w:val="FFFFFF" w:themeColor="background1"/>
                <w:sz w:val="24"/>
                <w:szCs w:val="24"/>
                <w:lang w:val="es-MX"/>
              </w:rPr>
            </w:pPr>
            <w:r w:rsidRPr="001A1F9A">
              <w:rPr>
                <w:b/>
                <w:bCs/>
                <w:color w:val="FFFFFF" w:themeColor="background1"/>
                <w:sz w:val="24"/>
                <w:szCs w:val="24"/>
                <w:lang w:val="es-MX"/>
              </w:rPr>
              <w:t>P</w:t>
            </w:r>
          </w:p>
          <w:p w14:paraId="6DADCA01"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R</w:t>
            </w:r>
          </w:p>
          <w:p w14:paraId="000B205F"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E</w:t>
            </w:r>
          </w:p>
          <w:p w14:paraId="0AF2508A"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S</w:t>
            </w:r>
          </w:p>
          <w:p w14:paraId="188ECCEA"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U</w:t>
            </w:r>
          </w:p>
          <w:p w14:paraId="3EC5D7EB"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P</w:t>
            </w:r>
          </w:p>
          <w:p w14:paraId="465AAA8F"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U</w:t>
            </w:r>
          </w:p>
          <w:p w14:paraId="085B27D5"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E</w:t>
            </w:r>
          </w:p>
          <w:p w14:paraId="0A631A93"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S</w:t>
            </w:r>
          </w:p>
          <w:p w14:paraId="7B607A3F" w14:textId="77777777" w:rsidR="001A1F9A" w:rsidRPr="001A1F9A" w:rsidRDefault="001A1F9A" w:rsidP="001A1F9A">
            <w:pPr>
              <w:jc w:val="center"/>
              <w:rPr>
                <w:b/>
                <w:bCs/>
                <w:color w:val="FFFFFF" w:themeColor="background1"/>
                <w:sz w:val="24"/>
                <w:szCs w:val="24"/>
                <w:lang w:val="es-MX"/>
              </w:rPr>
            </w:pPr>
            <w:r w:rsidRPr="001A1F9A">
              <w:rPr>
                <w:b/>
                <w:bCs/>
                <w:color w:val="FFFFFF" w:themeColor="background1"/>
                <w:sz w:val="24"/>
                <w:szCs w:val="24"/>
                <w:lang w:val="es-MX"/>
              </w:rPr>
              <w:t>T</w:t>
            </w:r>
          </w:p>
          <w:p w14:paraId="05250244" w14:textId="77777777" w:rsidR="001A1F9A" w:rsidRDefault="001A1F9A" w:rsidP="001A1F9A">
            <w:pPr>
              <w:jc w:val="center"/>
              <w:rPr>
                <w:sz w:val="24"/>
                <w:szCs w:val="24"/>
                <w:lang w:val="es-MX"/>
              </w:rPr>
            </w:pPr>
            <w:r w:rsidRPr="001A1F9A">
              <w:rPr>
                <w:b/>
                <w:bCs/>
                <w:color w:val="FFFFFF" w:themeColor="background1"/>
                <w:sz w:val="24"/>
                <w:szCs w:val="24"/>
                <w:lang w:val="es-MX"/>
              </w:rPr>
              <w:t>O</w:t>
            </w:r>
          </w:p>
          <w:p w14:paraId="6695B987" w14:textId="625F82AD" w:rsidR="001A1F9A" w:rsidRDefault="001A1F9A" w:rsidP="001A1F9A">
            <w:pPr>
              <w:jc w:val="center"/>
              <w:rPr>
                <w:sz w:val="24"/>
                <w:szCs w:val="24"/>
                <w:lang w:val="es-MX"/>
              </w:rPr>
            </w:pPr>
          </w:p>
        </w:tc>
      </w:tr>
      <w:tr w:rsidR="001A1F9A" w14:paraId="23961B0E" w14:textId="77777777" w:rsidTr="001A1F9A">
        <w:trPr>
          <w:cantSplit/>
          <w:trHeight w:val="1247"/>
        </w:trPr>
        <w:tc>
          <w:tcPr>
            <w:tcW w:w="562" w:type="dxa"/>
            <w:vMerge/>
            <w:shd w:val="clear" w:color="auto" w:fill="A6A6A6" w:themeFill="background1" w:themeFillShade="A6"/>
          </w:tcPr>
          <w:p w14:paraId="7C200B54" w14:textId="77777777" w:rsidR="0058053A" w:rsidRDefault="0058053A" w:rsidP="001A1F9A">
            <w:pPr>
              <w:jc w:val="center"/>
              <w:rPr>
                <w:sz w:val="24"/>
                <w:szCs w:val="24"/>
                <w:lang w:val="es-MX"/>
              </w:rPr>
            </w:pPr>
          </w:p>
        </w:tc>
        <w:tc>
          <w:tcPr>
            <w:tcW w:w="567" w:type="dxa"/>
            <w:shd w:val="clear" w:color="auto" w:fill="A8D08D" w:themeFill="accent6" w:themeFillTint="99"/>
            <w:vAlign w:val="center"/>
          </w:tcPr>
          <w:p w14:paraId="745F9B56" w14:textId="2F4FD469" w:rsidR="0058053A" w:rsidRPr="001A1F9A" w:rsidRDefault="0058053A" w:rsidP="0058053A">
            <w:pPr>
              <w:jc w:val="center"/>
              <w:rPr>
                <w:b/>
                <w:bCs/>
                <w:sz w:val="24"/>
                <w:szCs w:val="24"/>
                <w:lang w:val="es-MX"/>
              </w:rPr>
            </w:pPr>
            <w:r w:rsidRPr="001A1F9A">
              <w:rPr>
                <w:b/>
                <w:bCs/>
                <w:sz w:val="24"/>
                <w:szCs w:val="24"/>
                <w:lang w:val="es-MX"/>
              </w:rPr>
              <w:t>2</w:t>
            </w:r>
          </w:p>
        </w:tc>
        <w:tc>
          <w:tcPr>
            <w:tcW w:w="7176" w:type="dxa"/>
            <w:shd w:val="clear" w:color="auto" w:fill="F2F2F2" w:themeFill="background1" w:themeFillShade="F2"/>
            <w:vAlign w:val="center"/>
          </w:tcPr>
          <w:p w14:paraId="12D71BF8" w14:textId="190EE5BE" w:rsidR="0058053A" w:rsidRPr="001A1F9A" w:rsidRDefault="001A1F9A" w:rsidP="001A1F9A">
            <w:pPr>
              <w:jc w:val="center"/>
              <w:rPr>
                <w:b/>
                <w:bCs/>
                <w:sz w:val="24"/>
                <w:szCs w:val="24"/>
                <w:lang w:val="es-MX"/>
              </w:rPr>
            </w:pPr>
            <w:r w:rsidRPr="001A1F9A">
              <w:rPr>
                <w:b/>
                <w:bCs/>
                <w:sz w:val="24"/>
                <w:szCs w:val="24"/>
                <w:lang w:val="es-MX"/>
              </w:rPr>
              <w:t>ELIMINAR DEUDAS</w:t>
            </w:r>
          </w:p>
        </w:tc>
        <w:tc>
          <w:tcPr>
            <w:tcW w:w="523" w:type="dxa"/>
            <w:vMerge/>
            <w:shd w:val="clear" w:color="auto" w:fill="A6A6A6" w:themeFill="background1" w:themeFillShade="A6"/>
          </w:tcPr>
          <w:p w14:paraId="6158B7F5" w14:textId="77777777" w:rsidR="0058053A" w:rsidRDefault="0058053A" w:rsidP="00D858EC">
            <w:pPr>
              <w:jc w:val="center"/>
              <w:rPr>
                <w:sz w:val="24"/>
                <w:szCs w:val="24"/>
                <w:lang w:val="es-MX"/>
              </w:rPr>
            </w:pPr>
          </w:p>
        </w:tc>
      </w:tr>
      <w:tr w:rsidR="001A1F9A" w14:paraId="4DDE99FB" w14:textId="77777777" w:rsidTr="001A1F9A">
        <w:trPr>
          <w:cantSplit/>
          <w:trHeight w:val="1304"/>
        </w:trPr>
        <w:tc>
          <w:tcPr>
            <w:tcW w:w="562" w:type="dxa"/>
            <w:vMerge/>
            <w:shd w:val="clear" w:color="auto" w:fill="A6A6A6" w:themeFill="background1" w:themeFillShade="A6"/>
          </w:tcPr>
          <w:p w14:paraId="5098B4E3" w14:textId="77777777" w:rsidR="0058053A" w:rsidRDefault="0058053A" w:rsidP="001A1F9A">
            <w:pPr>
              <w:jc w:val="center"/>
              <w:rPr>
                <w:sz w:val="24"/>
                <w:szCs w:val="24"/>
                <w:lang w:val="es-MX"/>
              </w:rPr>
            </w:pPr>
          </w:p>
        </w:tc>
        <w:tc>
          <w:tcPr>
            <w:tcW w:w="567" w:type="dxa"/>
            <w:shd w:val="clear" w:color="auto" w:fill="8EAADB" w:themeFill="accent1" w:themeFillTint="99"/>
            <w:vAlign w:val="center"/>
          </w:tcPr>
          <w:p w14:paraId="0D604947" w14:textId="144B7EE5" w:rsidR="0058053A" w:rsidRPr="001A1F9A" w:rsidRDefault="0058053A" w:rsidP="0058053A">
            <w:pPr>
              <w:jc w:val="center"/>
              <w:rPr>
                <w:b/>
                <w:bCs/>
                <w:sz w:val="24"/>
                <w:szCs w:val="24"/>
                <w:lang w:val="es-MX"/>
              </w:rPr>
            </w:pPr>
            <w:r w:rsidRPr="001A1F9A">
              <w:rPr>
                <w:b/>
                <w:bCs/>
                <w:sz w:val="24"/>
                <w:szCs w:val="24"/>
                <w:lang w:val="es-MX"/>
              </w:rPr>
              <w:t>1</w:t>
            </w:r>
          </w:p>
        </w:tc>
        <w:tc>
          <w:tcPr>
            <w:tcW w:w="7176" w:type="dxa"/>
            <w:shd w:val="clear" w:color="auto" w:fill="F2F2F2" w:themeFill="background1" w:themeFillShade="F2"/>
            <w:vAlign w:val="center"/>
          </w:tcPr>
          <w:p w14:paraId="7FBE0627" w14:textId="054B8B03" w:rsidR="0058053A" w:rsidRPr="001A1F9A" w:rsidRDefault="001A1F9A" w:rsidP="001A1F9A">
            <w:pPr>
              <w:jc w:val="center"/>
              <w:rPr>
                <w:b/>
                <w:bCs/>
                <w:sz w:val="24"/>
                <w:szCs w:val="24"/>
                <w:lang w:val="es-MX"/>
              </w:rPr>
            </w:pPr>
            <w:r w:rsidRPr="001A1F9A">
              <w:rPr>
                <w:b/>
                <w:bCs/>
                <w:sz w:val="24"/>
                <w:szCs w:val="24"/>
                <w:lang w:val="es-MX"/>
              </w:rPr>
              <w:t>PROTEGER A LA FAMILIA DE LAS DIFICULTADES</w:t>
            </w:r>
          </w:p>
          <w:p w14:paraId="41E7CFFB" w14:textId="000CA261" w:rsidR="001A1F9A" w:rsidRPr="001A1F9A" w:rsidRDefault="001A1F9A" w:rsidP="001A1F9A">
            <w:pPr>
              <w:jc w:val="center"/>
              <w:rPr>
                <w:b/>
                <w:bCs/>
                <w:sz w:val="24"/>
                <w:szCs w:val="24"/>
                <w:lang w:val="es-MX"/>
              </w:rPr>
            </w:pPr>
          </w:p>
        </w:tc>
        <w:tc>
          <w:tcPr>
            <w:tcW w:w="523" w:type="dxa"/>
            <w:vMerge/>
            <w:shd w:val="clear" w:color="auto" w:fill="A6A6A6" w:themeFill="background1" w:themeFillShade="A6"/>
          </w:tcPr>
          <w:p w14:paraId="7522A9F2" w14:textId="77777777" w:rsidR="0058053A" w:rsidRDefault="0058053A" w:rsidP="00D858EC">
            <w:pPr>
              <w:jc w:val="center"/>
              <w:rPr>
                <w:sz w:val="24"/>
                <w:szCs w:val="24"/>
                <w:lang w:val="es-MX"/>
              </w:rPr>
            </w:pPr>
          </w:p>
        </w:tc>
      </w:tr>
    </w:tbl>
    <w:p w14:paraId="679450ED" w14:textId="77777777" w:rsidR="0058053A" w:rsidRPr="00D858EC" w:rsidRDefault="0058053A" w:rsidP="00D858EC">
      <w:pPr>
        <w:jc w:val="center"/>
        <w:rPr>
          <w:sz w:val="24"/>
          <w:szCs w:val="24"/>
          <w:lang w:val="es-MX"/>
        </w:rPr>
      </w:pPr>
    </w:p>
    <w:sectPr w:rsidR="0058053A" w:rsidRPr="00D858EC" w:rsidSect="00266FEC">
      <w:headerReference w:type="default" r:id="rId8"/>
      <w:footerReference w:type="default" r:id="rId9"/>
      <w:pgSz w:w="12240" w:h="15840"/>
      <w:pgMar w:top="1417" w:right="1701" w:bottom="1417" w:left="1701" w:header="708" w:footer="708" w:gutter="0"/>
      <w:pgBorders w:offsetFrom="page">
        <w:top w:val="handmade2" w:sz="31" w:space="24" w:color="auto"/>
        <w:left w:val="handmade2" w:sz="31" w:space="24" w:color="auto"/>
        <w:bottom w:val="handmade2" w:sz="31" w:space="24" w:color="auto"/>
        <w:right w:val="handmade2" w:sz="31"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BED0F3" w14:textId="77777777" w:rsidR="00D00DFE" w:rsidRDefault="00D00DFE" w:rsidP="00D00DFE">
      <w:pPr>
        <w:spacing w:after="0" w:line="240" w:lineRule="auto"/>
      </w:pPr>
      <w:r>
        <w:separator/>
      </w:r>
    </w:p>
  </w:endnote>
  <w:endnote w:type="continuationSeparator" w:id="0">
    <w:p w14:paraId="412C4319" w14:textId="77777777" w:rsidR="00D00DFE" w:rsidRDefault="00D00DFE" w:rsidP="00D00D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25544" w14:textId="77777777" w:rsidR="0065337E" w:rsidRDefault="0065337E">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lang w:val="es-ES"/>
      </w:rPr>
      <w:t>Página</w:t>
    </w:r>
    <w:r>
      <w:rPr>
        <w:color w:val="8496B0" w:themeColor="text2" w:themeTint="99"/>
        <w:sz w:val="24"/>
        <w:szCs w:val="24"/>
        <w:lang w:val="es-ES"/>
      </w:rPr>
      <w:t xml:space="preserve"> </w:t>
    </w:r>
    <w:r>
      <w:rPr>
        <w:color w:val="323E4F" w:themeColor="text2" w:themeShade="BF"/>
        <w:sz w:val="24"/>
        <w:szCs w:val="24"/>
      </w:rPr>
      <w:fldChar w:fldCharType="begin"/>
    </w:r>
    <w:r>
      <w:rPr>
        <w:color w:val="323E4F" w:themeColor="text2" w:themeShade="BF"/>
        <w:sz w:val="24"/>
        <w:szCs w:val="24"/>
      </w:rPr>
      <w:instrText>PAGE   \* MERGEFORMAT</w:instrText>
    </w:r>
    <w:r>
      <w:rPr>
        <w:color w:val="323E4F" w:themeColor="text2" w:themeShade="BF"/>
        <w:sz w:val="24"/>
        <w:szCs w:val="24"/>
      </w:rPr>
      <w:fldChar w:fldCharType="separate"/>
    </w:r>
    <w:r>
      <w:rPr>
        <w:color w:val="323E4F" w:themeColor="text2" w:themeShade="BF"/>
        <w:sz w:val="24"/>
        <w:szCs w:val="24"/>
        <w:lang w:val="es-ES"/>
      </w:rPr>
      <w:t>1</w:t>
    </w:r>
    <w:r>
      <w:rPr>
        <w:color w:val="323E4F" w:themeColor="text2" w:themeShade="BF"/>
        <w:sz w:val="24"/>
        <w:szCs w:val="24"/>
      </w:rPr>
      <w:fldChar w:fldCharType="end"/>
    </w:r>
    <w:r>
      <w:rPr>
        <w:color w:val="323E4F" w:themeColor="text2" w:themeShade="BF"/>
        <w:sz w:val="24"/>
        <w:szCs w:val="24"/>
        <w:lang w:val="es-ES"/>
      </w:rPr>
      <w:t xml:space="preserve"> | </w:t>
    </w:r>
    <w:r>
      <w:rPr>
        <w:color w:val="323E4F" w:themeColor="text2" w:themeShade="BF"/>
        <w:sz w:val="24"/>
        <w:szCs w:val="24"/>
      </w:rPr>
      <w:fldChar w:fldCharType="begin"/>
    </w:r>
    <w:r>
      <w:rPr>
        <w:color w:val="323E4F" w:themeColor="text2" w:themeShade="BF"/>
        <w:sz w:val="24"/>
        <w:szCs w:val="24"/>
      </w:rPr>
      <w:instrText>NUMPAGES  \* Arabic  \* MERGEFORMAT</w:instrText>
    </w:r>
    <w:r>
      <w:rPr>
        <w:color w:val="323E4F" w:themeColor="text2" w:themeShade="BF"/>
        <w:sz w:val="24"/>
        <w:szCs w:val="24"/>
      </w:rPr>
      <w:fldChar w:fldCharType="separate"/>
    </w:r>
    <w:r>
      <w:rPr>
        <w:color w:val="323E4F" w:themeColor="text2" w:themeShade="BF"/>
        <w:sz w:val="24"/>
        <w:szCs w:val="24"/>
        <w:lang w:val="es-ES"/>
      </w:rPr>
      <w:t>1</w:t>
    </w:r>
    <w:r>
      <w:rPr>
        <w:color w:val="323E4F" w:themeColor="text2" w:themeShade="BF"/>
        <w:sz w:val="24"/>
        <w:szCs w:val="24"/>
      </w:rPr>
      <w:fldChar w:fldCharType="end"/>
    </w:r>
  </w:p>
  <w:p w14:paraId="15E8A54A" w14:textId="77777777" w:rsidR="0065337E" w:rsidRDefault="0065337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D897EC" w14:textId="77777777" w:rsidR="00D00DFE" w:rsidRDefault="00D00DFE" w:rsidP="00D00DFE">
      <w:pPr>
        <w:spacing w:after="0" w:line="240" w:lineRule="auto"/>
      </w:pPr>
      <w:r>
        <w:separator/>
      </w:r>
    </w:p>
  </w:footnote>
  <w:footnote w:type="continuationSeparator" w:id="0">
    <w:p w14:paraId="5EC2D74F" w14:textId="77777777" w:rsidR="00D00DFE" w:rsidRDefault="00D00DFE" w:rsidP="00D00D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F6D3C" w14:textId="42FEC447" w:rsidR="00D00DFE" w:rsidRPr="00D00DFE" w:rsidRDefault="00D00DFE">
    <w:pPr>
      <w:pStyle w:val="Encabezado"/>
      <w:rPr>
        <w:i/>
        <w:iCs/>
        <w:lang w:val="es-MX"/>
      </w:rPr>
    </w:pPr>
    <w:r w:rsidRPr="00D00DFE">
      <w:rPr>
        <w:i/>
        <w:iCs/>
        <w:lang w:val="es-MX"/>
      </w:rPr>
      <w:t>Area de Matematicas</w:t>
    </w:r>
  </w:p>
  <w:p w14:paraId="42BCB5AE" w14:textId="78839294" w:rsidR="00D00DFE" w:rsidRPr="00D00DFE" w:rsidRDefault="00D00DFE">
    <w:pPr>
      <w:pStyle w:val="Encabezado"/>
      <w:rPr>
        <w:i/>
        <w:iCs/>
        <w:lang w:val="es-MX"/>
      </w:rPr>
    </w:pPr>
    <w:r w:rsidRPr="00D00DFE">
      <w:rPr>
        <w:i/>
        <w:iCs/>
        <w:lang w:val="es-MX"/>
      </w:rPr>
      <w:t>I.E. Augusto Zuluaga Patiño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A45D1A"/>
    <w:multiLevelType w:val="hybridMultilevel"/>
    <w:tmpl w:val="8E1AE0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62C034A4"/>
    <w:multiLevelType w:val="hybridMultilevel"/>
    <w:tmpl w:val="A2065C0E"/>
    <w:lvl w:ilvl="0" w:tplc="2048DD72">
      <w:start w:val="1"/>
      <w:numFmt w:val="decimal"/>
      <w:lvlText w:val="%1."/>
      <w:lvlJc w:val="left"/>
      <w:pPr>
        <w:ind w:left="720" w:hanging="360"/>
      </w:pPr>
      <w:rPr>
        <w:rFonts w:hint="default"/>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845"/>
    <w:rsid w:val="001A1F9A"/>
    <w:rsid w:val="00266FEC"/>
    <w:rsid w:val="00303006"/>
    <w:rsid w:val="003657A3"/>
    <w:rsid w:val="003C7A00"/>
    <w:rsid w:val="003F071E"/>
    <w:rsid w:val="003F645D"/>
    <w:rsid w:val="00410ABE"/>
    <w:rsid w:val="004C518B"/>
    <w:rsid w:val="00525866"/>
    <w:rsid w:val="0058053A"/>
    <w:rsid w:val="0065337E"/>
    <w:rsid w:val="008114E8"/>
    <w:rsid w:val="00867845"/>
    <w:rsid w:val="00981969"/>
    <w:rsid w:val="00B34EDD"/>
    <w:rsid w:val="00D00DFE"/>
    <w:rsid w:val="00D858E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E887B58"/>
  <w15:chartTrackingRefBased/>
  <w15:docId w15:val="{760D1E1E-F904-4645-995B-9D15DCF6B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3030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00DF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00DFE"/>
  </w:style>
  <w:style w:type="paragraph" w:styleId="Piedepgina">
    <w:name w:val="footer"/>
    <w:basedOn w:val="Normal"/>
    <w:link w:val="PiedepginaCar"/>
    <w:uiPriority w:val="99"/>
    <w:unhideWhenUsed/>
    <w:rsid w:val="00D00DF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00DFE"/>
  </w:style>
  <w:style w:type="paragraph" w:styleId="Prrafodelista">
    <w:name w:val="List Paragraph"/>
    <w:basedOn w:val="Normal"/>
    <w:uiPriority w:val="34"/>
    <w:qFormat/>
    <w:rsid w:val="006533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5</Pages>
  <Words>629</Words>
  <Characters>3461</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Felipe Cifuentes Molano</dc:creator>
  <cp:keywords/>
  <dc:description/>
  <cp:lastModifiedBy>Michael Felipe Cifuentes Molano</cp:lastModifiedBy>
  <cp:revision>8</cp:revision>
  <cp:lastPrinted>2021-09-22T16:04:00Z</cp:lastPrinted>
  <dcterms:created xsi:type="dcterms:W3CDTF">2021-09-20T00:39:00Z</dcterms:created>
  <dcterms:modified xsi:type="dcterms:W3CDTF">2021-09-22T16:04:00Z</dcterms:modified>
</cp:coreProperties>
</file>